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8F" w:rsidRPr="00FD7E8A" w:rsidRDefault="0091378F" w:rsidP="0091378F">
      <w:pPr>
        <w:ind w:right="-691"/>
        <w:jc w:val="both"/>
        <w:rPr>
          <w:rFonts w:cs="Arial"/>
          <w:b/>
          <w:bCs/>
          <w:sz w:val="48"/>
          <w:szCs w:val="48"/>
        </w:rPr>
      </w:pPr>
    </w:p>
    <w:p w:rsidR="0091378F" w:rsidRDefault="0091378F" w:rsidP="0091378F">
      <w:pPr>
        <w:ind w:right="-691" w:hanging="960"/>
        <w:jc w:val="center"/>
        <w:rPr>
          <w:rFonts w:cs="Arial"/>
          <w:b/>
          <w:bCs/>
          <w:sz w:val="96"/>
          <w:szCs w:val="96"/>
        </w:rPr>
      </w:pPr>
      <w:r w:rsidRPr="00FA39BD">
        <w:rPr>
          <w:rFonts w:cs="Arial"/>
          <w:b/>
          <w:bCs/>
          <w:sz w:val="96"/>
          <w:szCs w:val="96"/>
        </w:rPr>
        <w:t>Great Aycliffe</w:t>
      </w:r>
    </w:p>
    <w:p w:rsidR="0091378F" w:rsidRPr="00FA39BD" w:rsidRDefault="0091378F" w:rsidP="0091378F">
      <w:pPr>
        <w:ind w:right="-691" w:hanging="960"/>
        <w:jc w:val="center"/>
        <w:rPr>
          <w:rFonts w:cs="Arial"/>
          <w:b/>
          <w:bCs/>
          <w:sz w:val="96"/>
          <w:szCs w:val="96"/>
        </w:rPr>
      </w:pPr>
      <w:r w:rsidRPr="00FA39BD">
        <w:rPr>
          <w:rFonts w:cs="Arial"/>
          <w:b/>
          <w:bCs/>
          <w:sz w:val="96"/>
          <w:szCs w:val="96"/>
        </w:rPr>
        <w:t>Town Council</w:t>
      </w:r>
    </w:p>
    <w:p w:rsidR="0091378F" w:rsidRDefault="0091378F" w:rsidP="0091378F">
      <w:pPr>
        <w:ind w:right="-691" w:hanging="960"/>
        <w:jc w:val="center"/>
        <w:rPr>
          <w:b/>
          <w:bCs/>
          <w:sz w:val="96"/>
        </w:rPr>
      </w:pPr>
      <w:r>
        <w:rPr>
          <w:b/>
          <w:bCs/>
          <w:sz w:val="20"/>
        </w:rPr>
        <w:drawing>
          <wp:anchor distT="0" distB="0" distL="114300" distR="114300" simplePos="0" relativeHeight="251659264" behindDoc="0" locked="0" layoutInCell="1" allowOverlap="1" wp14:anchorId="61EA8ABC" wp14:editId="7DD92B21">
            <wp:simplePos x="0" y="0"/>
            <wp:positionH relativeFrom="column">
              <wp:posOffset>2146300</wp:posOffset>
            </wp:positionH>
            <wp:positionV relativeFrom="paragraph">
              <wp:posOffset>344805</wp:posOffset>
            </wp:positionV>
            <wp:extent cx="1703070" cy="1805940"/>
            <wp:effectExtent l="0" t="0" r="0" b="381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07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78F" w:rsidRDefault="0091378F" w:rsidP="0091378F">
      <w:pPr>
        <w:ind w:left="-1080" w:right="-691" w:hanging="960"/>
        <w:jc w:val="center"/>
        <w:rPr>
          <w:b/>
          <w:bCs/>
          <w:sz w:val="96"/>
        </w:rPr>
      </w:pPr>
    </w:p>
    <w:p w:rsidR="0091378F" w:rsidRDefault="0091378F" w:rsidP="0091378F">
      <w:pPr>
        <w:ind w:right="-691" w:hanging="960"/>
        <w:jc w:val="center"/>
        <w:rPr>
          <w:b/>
          <w:bCs/>
          <w:sz w:val="96"/>
        </w:rPr>
      </w:pPr>
    </w:p>
    <w:p w:rsidR="0091378F" w:rsidRDefault="0091378F" w:rsidP="0091378F">
      <w:pPr>
        <w:ind w:right="-691" w:hanging="960"/>
        <w:jc w:val="center"/>
        <w:rPr>
          <w:b/>
          <w:bCs/>
          <w:sz w:val="96"/>
        </w:rPr>
      </w:pPr>
    </w:p>
    <w:p w:rsidR="0091378F" w:rsidRPr="0091378F" w:rsidRDefault="0091378F" w:rsidP="0091378F">
      <w:pPr>
        <w:ind w:right="-46"/>
        <w:jc w:val="center"/>
        <w:rPr>
          <w:rFonts w:cs="Arial"/>
          <w:b/>
          <w:bCs/>
          <w:sz w:val="72"/>
          <w:szCs w:val="72"/>
        </w:rPr>
      </w:pPr>
      <w:r w:rsidRPr="0091378F">
        <w:rPr>
          <w:rFonts w:cs="Arial"/>
          <w:b/>
          <w:bCs/>
          <w:sz w:val="72"/>
          <w:szCs w:val="72"/>
        </w:rPr>
        <w:t>FLEXIBLE WORKING POLICY</w:t>
      </w:r>
    </w:p>
    <w:p w:rsidR="0091378F" w:rsidRDefault="0091378F" w:rsidP="0091378F">
      <w:pPr>
        <w:ind w:right="-691" w:hanging="960"/>
        <w:jc w:val="both"/>
        <w:rPr>
          <w:rFonts w:cs="Arial"/>
          <w:b/>
          <w:bCs/>
        </w:rPr>
      </w:pPr>
    </w:p>
    <w:p w:rsidR="0091378F" w:rsidRDefault="0091378F" w:rsidP="0091378F">
      <w:pPr>
        <w:ind w:right="-691" w:hanging="960"/>
        <w:jc w:val="both"/>
        <w:rPr>
          <w:rFonts w:cs="Arial"/>
          <w:b/>
          <w:bCs/>
        </w:rPr>
      </w:pPr>
    </w:p>
    <w:p w:rsidR="0091378F" w:rsidRDefault="0091378F" w:rsidP="0091378F">
      <w:pPr>
        <w:ind w:right="-691" w:hanging="960"/>
        <w:jc w:val="both"/>
        <w:rPr>
          <w:rFonts w:cs="Arial"/>
          <w:b/>
          <w:bCs/>
        </w:rPr>
      </w:pPr>
    </w:p>
    <w:p w:rsidR="0091378F" w:rsidRDefault="0091378F" w:rsidP="0091378F">
      <w:pPr>
        <w:ind w:right="-691" w:hanging="960"/>
        <w:jc w:val="both"/>
        <w:rPr>
          <w:rFonts w:cs="Arial"/>
          <w:b/>
          <w:bCs/>
        </w:rPr>
      </w:pPr>
    </w:p>
    <w:p w:rsidR="0091378F" w:rsidRDefault="0091378F" w:rsidP="0091378F">
      <w:pPr>
        <w:ind w:right="-691" w:hanging="960"/>
        <w:jc w:val="both"/>
        <w:rPr>
          <w:rFonts w:cs="Arial"/>
          <w:b/>
          <w:bCs/>
        </w:rPr>
      </w:pPr>
    </w:p>
    <w:p w:rsidR="0091378F" w:rsidRDefault="0091378F" w:rsidP="0091378F">
      <w:pPr>
        <w:ind w:right="-691" w:hanging="960"/>
        <w:jc w:val="both"/>
        <w:rPr>
          <w:rFonts w:cs="Arial"/>
          <w:b/>
          <w:bCs/>
        </w:rPr>
      </w:pPr>
    </w:p>
    <w:p w:rsidR="0091378F" w:rsidRPr="00F4274C" w:rsidRDefault="0091378F" w:rsidP="0091378F">
      <w:pPr>
        <w:ind w:right="-691" w:hanging="960"/>
        <w:jc w:val="both"/>
        <w:rPr>
          <w:rFonts w:cs="Arial"/>
          <w:b/>
          <w:bCs/>
        </w:rPr>
      </w:pPr>
    </w:p>
    <w:tbl>
      <w:tblPr>
        <w:tblpPr w:leftFromText="180" w:rightFromText="180" w:vertAnchor="text" w:horzAnchor="margin" w:tblpXSpec="center" w:tblpY="35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14"/>
        <w:gridCol w:w="2841"/>
        <w:gridCol w:w="3182"/>
      </w:tblGrid>
      <w:tr w:rsidR="0091378F" w:rsidTr="00916584">
        <w:trPr>
          <w:trHeight w:val="413"/>
        </w:trPr>
        <w:tc>
          <w:tcPr>
            <w:tcW w:w="3299" w:type="dxa"/>
            <w:gridSpan w:val="2"/>
            <w:shd w:val="clear" w:color="auto" w:fill="auto"/>
            <w:vAlign w:val="center"/>
          </w:tcPr>
          <w:p w:rsidR="0091378F" w:rsidRPr="00E8131A" w:rsidRDefault="0091378F" w:rsidP="0091378F">
            <w:pPr>
              <w:ind w:right="-691"/>
              <w:jc w:val="both"/>
              <w:rPr>
                <w:rFonts w:cs="Arial"/>
                <w:b/>
              </w:rPr>
            </w:pPr>
            <w:r w:rsidRPr="00E8131A">
              <w:rPr>
                <w:rFonts w:cs="Arial"/>
                <w:b/>
              </w:rPr>
              <w:t>Author of Policy:</w:t>
            </w:r>
          </w:p>
        </w:tc>
        <w:tc>
          <w:tcPr>
            <w:tcW w:w="6023" w:type="dxa"/>
            <w:gridSpan w:val="2"/>
            <w:shd w:val="clear" w:color="auto" w:fill="auto"/>
            <w:vAlign w:val="center"/>
          </w:tcPr>
          <w:p w:rsidR="0091378F" w:rsidRPr="0095393C" w:rsidRDefault="0091378F" w:rsidP="0091378F">
            <w:pPr>
              <w:ind w:right="-691" w:firstLine="137"/>
              <w:jc w:val="both"/>
              <w:rPr>
                <w:rFonts w:cs="Arial"/>
              </w:rPr>
            </w:pPr>
            <w:r>
              <w:rPr>
                <w:rFonts w:cs="Arial"/>
              </w:rPr>
              <w:t xml:space="preserve">HR </w:t>
            </w:r>
          </w:p>
        </w:tc>
      </w:tr>
      <w:tr w:rsidR="0091378F" w:rsidTr="00916584">
        <w:trPr>
          <w:trHeight w:val="408"/>
        </w:trPr>
        <w:tc>
          <w:tcPr>
            <w:tcW w:w="9322" w:type="dxa"/>
            <w:gridSpan w:val="4"/>
            <w:shd w:val="clear" w:color="auto" w:fill="auto"/>
            <w:vAlign w:val="center"/>
          </w:tcPr>
          <w:p w:rsidR="0091378F" w:rsidRPr="0095393C" w:rsidRDefault="0091378F" w:rsidP="0091378F">
            <w:pPr>
              <w:ind w:right="-691"/>
              <w:jc w:val="both"/>
              <w:rPr>
                <w:rFonts w:cs="Arial"/>
              </w:rPr>
            </w:pPr>
            <w:r w:rsidRPr="00E8131A">
              <w:rPr>
                <w:rFonts w:cs="Arial"/>
                <w:b/>
              </w:rPr>
              <w:t>Policy Effective from :</w:t>
            </w:r>
            <w:r w:rsidRPr="0095393C">
              <w:rPr>
                <w:rFonts w:cs="Arial"/>
              </w:rPr>
              <w:t xml:space="preserve">     </w:t>
            </w:r>
            <w:r>
              <w:rPr>
                <w:rFonts w:cs="Arial"/>
              </w:rPr>
              <w:t xml:space="preserve"> April 2016</w:t>
            </w:r>
          </w:p>
        </w:tc>
      </w:tr>
      <w:tr w:rsidR="0091378F" w:rsidTr="00916584">
        <w:trPr>
          <w:trHeight w:val="435"/>
        </w:trPr>
        <w:tc>
          <w:tcPr>
            <w:tcW w:w="3085" w:type="dxa"/>
            <w:shd w:val="clear" w:color="auto" w:fill="auto"/>
            <w:vAlign w:val="center"/>
          </w:tcPr>
          <w:p w:rsidR="0091378F" w:rsidRPr="00E8131A" w:rsidRDefault="0091378F" w:rsidP="0091378F">
            <w:pPr>
              <w:ind w:right="-691"/>
              <w:jc w:val="both"/>
              <w:rPr>
                <w:rFonts w:cs="Arial"/>
                <w:b/>
              </w:rPr>
            </w:pPr>
            <w:r w:rsidRPr="00E8131A">
              <w:rPr>
                <w:rFonts w:cs="Arial"/>
                <w:b/>
              </w:rPr>
              <w:t>Revision Dates :</w:t>
            </w:r>
          </w:p>
        </w:tc>
        <w:tc>
          <w:tcPr>
            <w:tcW w:w="3055" w:type="dxa"/>
            <w:gridSpan w:val="2"/>
            <w:shd w:val="clear" w:color="auto" w:fill="auto"/>
            <w:vAlign w:val="center"/>
          </w:tcPr>
          <w:p w:rsidR="0091378F" w:rsidRPr="00C52A13" w:rsidRDefault="0091378F" w:rsidP="0091378F">
            <w:pPr>
              <w:ind w:right="220" w:hanging="5"/>
              <w:jc w:val="both"/>
              <w:rPr>
                <w:rFonts w:cs="Arial"/>
                <w:sz w:val="22"/>
                <w:szCs w:val="22"/>
              </w:rPr>
            </w:pPr>
            <w:r w:rsidRPr="00C52A13">
              <w:rPr>
                <w:rFonts w:cs="Arial"/>
                <w:sz w:val="20"/>
                <w:szCs w:val="20"/>
              </w:rPr>
              <w:t xml:space="preserve">Review Sub-Committee </w:t>
            </w:r>
            <w:r>
              <w:rPr>
                <w:rFonts w:cs="Arial"/>
                <w:sz w:val="20"/>
                <w:szCs w:val="20"/>
              </w:rPr>
              <w:t>– March 2016</w:t>
            </w:r>
          </w:p>
        </w:tc>
        <w:tc>
          <w:tcPr>
            <w:tcW w:w="3182" w:type="dxa"/>
            <w:shd w:val="clear" w:color="auto" w:fill="auto"/>
            <w:vAlign w:val="center"/>
          </w:tcPr>
          <w:p w:rsidR="0091378F" w:rsidRDefault="00916584" w:rsidP="0091378F">
            <w:pPr>
              <w:ind w:right="226"/>
              <w:jc w:val="both"/>
              <w:rPr>
                <w:rFonts w:cs="Arial"/>
                <w:sz w:val="22"/>
                <w:szCs w:val="22"/>
              </w:rPr>
            </w:pPr>
            <w:r>
              <w:rPr>
                <w:rFonts w:cs="Arial"/>
                <w:sz w:val="22"/>
                <w:szCs w:val="22"/>
              </w:rPr>
              <w:t>Personnel Sub-Committee</w:t>
            </w:r>
          </w:p>
          <w:p w:rsidR="00916584" w:rsidRPr="00C52A13" w:rsidRDefault="00916584" w:rsidP="0091378F">
            <w:pPr>
              <w:ind w:right="226"/>
              <w:jc w:val="both"/>
              <w:rPr>
                <w:rFonts w:cs="Arial"/>
                <w:sz w:val="22"/>
                <w:szCs w:val="22"/>
              </w:rPr>
            </w:pPr>
            <w:r>
              <w:rPr>
                <w:rFonts w:cs="Arial"/>
                <w:sz w:val="22"/>
                <w:szCs w:val="22"/>
              </w:rPr>
              <w:t>May 2016</w:t>
            </w:r>
          </w:p>
        </w:tc>
      </w:tr>
      <w:tr w:rsidR="0091378F" w:rsidTr="00916584">
        <w:trPr>
          <w:trHeight w:val="435"/>
        </w:trPr>
        <w:tc>
          <w:tcPr>
            <w:tcW w:w="3085" w:type="dxa"/>
            <w:shd w:val="clear" w:color="auto" w:fill="auto"/>
            <w:vAlign w:val="center"/>
          </w:tcPr>
          <w:p w:rsidR="0091378F" w:rsidRPr="00C52A13" w:rsidRDefault="0091378F" w:rsidP="0091378F">
            <w:pPr>
              <w:ind w:right="-691"/>
              <w:jc w:val="both"/>
              <w:rPr>
                <w:rFonts w:cs="Arial"/>
                <w:sz w:val="22"/>
                <w:szCs w:val="22"/>
              </w:rPr>
            </w:pPr>
          </w:p>
        </w:tc>
        <w:tc>
          <w:tcPr>
            <w:tcW w:w="3055" w:type="dxa"/>
            <w:gridSpan w:val="2"/>
            <w:shd w:val="clear" w:color="auto" w:fill="auto"/>
            <w:vAlign w:val="center"/>
          </w:tcPr>
          <w:p w:rsidR="0091378F" w:rsidRPr="00C52A13" w:rsidRDefault="0091378F" w:rsidP="0091378F">
            <w:pPr>
              <w:ind w:right="220" w:hanging="5"/>
              <w:jc w:val="both"/>
              <w:rPr>
                <w:rFonts w:cs="Arial"/>
                <w:sz w:val="22"/>
                <w:szCs w:val="22"/>
              </w:rPr>
            </w:pPr>
          </w:p>
        </w:tc>
        <w:tc>
          <w:tcPr>
            <w:tcW w:w="3182" w:type="dxa"/>
            <w:shd w:val="clear" w:color="auto" w:fill="auto"/>
            <w:vAlign w:val="center"/>
          </w:tcPr>
          <w:p w:rsidR="0091378F" w:rsidRPr="00E8131A" w:rsidRDefault="0091378F" w:rsidP="0091378F">
            <w:pPr>
              <w:ind w:right="226"/>
              <w:jc w:val="both"/>
              <w:rPr>
                <w:rFonts w:cs="Arial"/>
                <w:sz w:val="22"/>
                <w:szCs w:val="22"/>
              </w:rPr>
            </w:pPr>
          </w:p>
        </w:tc>
      </w:tr>
      <w:tr w:rsidR="0091378F" w:rsidTr="00916584">
        <w:trPr>
          <w:trHeight w:val="435"/>
        </w:trPr>
        <w:tc>
          <w:tcPr>
            <w:tcW w:w="3085" w:type="dxa"/>
            <w:shd w:val="clear" w:color="auto" w:fill="auto"/>
            <w:vAlign w:val="center"/>
          </w:tcPr>
          <w:p w:rsidR="0091378F" w:rsidRDefault="0091378F" w:rsidP="0091378F">
            <w:pPr>
              <w:ind w:right="248"/>
              <w:jc w:val="both"/>
              <w:rPr>
                <w:rFonts w:cs="Arial"/>
                <w:sz w:val="22"/>
                <w:szCs w:val="22"/>
              </w:rPr>
            </w:pPr>
          </w:p>
        </w:tc>
        <w:tc>
          <w:tcPr>
            <w:tcW w:w="3055" w:type="dxa"/>
            <w:gridSpan w:val="2"/>
            <w:shd w:val="clear" w:color="auto" w:fill="auto"/>
            <w:vAlign w:val="center"/>
          </w:tcPr>
          <w:p w:rsidR="0091378F" w:rsidRDefault="0091378F" w:rsidP="0091378F">
            <w:pPr>
              <w:ind w:right="220" w:hanging="5"/>
              <w:jc w:val="both"/>
              <w:rPr>
                <w:rFonts w:cs="Arial"/>
                <w:sz w:val="22"/>
                <w:szCs w:val="22"/>
              </w:rPr>
            </w:pPr>
          </w:p>
        </w:tc>
        <w:tc>
          <w:tcPr>
            <w:tcW w:w="3182" w:type="dxa"/>
            <w:shd w:val="clear" w:color="auto" w:fill="auto"/>
            <w:vAlign w:val="center"/>
          </w:tcPr>
          <w:p w:rsidR="0091378F" w:rsidRPr="00C52A13" w:rsidRDefault="0091378F" w:rsidP="0091378F">
            <w:pPr>
              <w:ind w:right="226"/>
              <w:jc w:val="both"/>
              <w:rPr>
                <w:rFonts w:cs="Arial"/>
                <w:sz w:val="20"/>
                <w:szCs w:val="20"/>
              </w:rPr>
            </w:pPr>
          </w:p>
        </w:tc>
      </w:tr>
    </w:tbl>
    <w:p w:rsidR="0091378F" w:rsidRDefault="0091378F" w:rsidP="0091378F">
      <w:pPr>
        <w:ind w:right="-691"/>
        <w:jc w:val="both"/>
      </w:pPr>
    </w:p>
    <w:p w:rsidR="0091378F" w:rsidRPr="00E9280D" w:rsidRDefault="0091378F" w:rsidP="0091378F">
      <w:pPr>
        <w:tabs>
          <w:tab w:val="left" w:pos="720"/>
        </w:tabs>
        <w:jc w:val="both"/>
        <w:rPr>
          <w:rFonts w:cs="Arial"/>
          <w:b/>
        </w:rPr>
      </w:pPr>
    </w:p>
    <w:p w:rsidR="00044C79" w:rsidRDefault="006A7AAE" w:rsidP="0091378F">
      <w:pPr>
        <w:spacing w:after="200" w:line="276" w:lineRule="auto"/>
        <w:jc w:val="both"/>
        <w:rPr>
          <w:rFonts w:cs="Arial"/>
          <w:sz w:val="22"/>
          <w:szCs w:val="22"/>
        </w:rPr>
      </w:pPr>
      <w:r>
        <w:rPr>
          <w:rFonts w:cs="Arial"/>
          <w:b/>
          <w:sz w:val="48"/>
          <w:szCs w:val="48"/>
        </w:rPr>
        <w:tab/>
      </w:r>
      <w:r>
        <w:rPr>
          <w:rFonts w:cs="Arial"/>
          <w:b/>
          <w:sz w:val="48"/>
          <w:szCs w:val="48"/>
        </w:rPr>
        <w:tab/>
      </w:r>
      <w:r>
        <w:rPr>
          <w:rFonts w:cs="Arial"/>
          <w:b/>
          <w:sz w:val="48"/>
          <w:szCs w:val="48"/>
        </w:rPr>
        <w:tab/>
      </w:r>
      <w:r>
        <w:rPr>
          <w:rFonts w:cs="Arial"/>
          <w:b/>
          <w:sz w:val="48"/>
          <w:szCs w:val="48"/>
        </w:rPr>
        <w:tab/>
      </w:r>
      <w:r w:rsidR="008B59B6">
        <w:rPr>
          <w:rFonts w:cs="Arial"/>
          <w:b/>
          <w:bCs/>
          <w:i/>
          <w:iCs/>
          <w:sz w:val="22"/>
          <w:szCs w:val="22"/>
        </w:rPr>
        <w:br w:type="page"/>
      </w:r>
    </w:p>
    <w:p w:rsidR="00F16A10" w:rsidRPr="006709EF" w:rsidRDefault="006709EF" w:rsidP="006709EF">
      <w:pPr>
        <w:pStyle w:val="ListParagraph"/>
        <w:ind w:hanging="720"/>
        <w:jc w:val="both"/>
        <w:rPr>
          <w:rFonts w:cs="Arial"/>
          <w:b/>
        </w:rPr>
      </w:pPr>
      <w:r w:rsidRPr="006709EF">
        <w:rPr>
          <w:rFonts w:cs="Arial"/>
        </w:rPr>
        <w:lastRenderedPageBreak/>
        <w:t>1</w:t>
      </w:r>
      <w:r w:rsidRPr="006709EF">
        <w:rPr>
          <w:rFonts w:cs="Arial"/>
          <w:b/>
        </w:rPr>
        <w:tab/>
      </w:r>
      <w:r w:rsidR="00044C79" w:rsidRPr="006709EF">
        <w:rPr>
          <w:rFonts w:cs="Arial"/>
          <w:b/>
        </w:rPr>
        <w:t>I</w:t>
      </w:r>
      <w:r w:rsidR="0091378F" w:rsidRPr="006709EF">
        <w:rPr>
          <w:rFonts w:cs="Arial"/>
          <w:b/>
        </w:rPr>
        <w:t>ntroduction</w:t>
      </w:r>
    </w:p>
    <w:p w:rsidR="004A552C" w:rsidRPr="006709EF" w:rsidRDefault="004A552C" w:rsidP="0091378F">
      <w:pPr>
        <w:jc w:val="both"/>
        <w:rPr>
          <w:rFonts w:cs="Arial"/>
          <w:b/>
        </w:rPr>
      </w:pPr>
    </w:p>
    <w:p w:rsidR="0091378F" w:rsidRPr="006709EF" w:rsidRDefault="00A26CBB" w:rsidP="0091378F">
      <w:pPr>
        <w:pStyle w:val="ListParagraph"/>
        <w:numPr>
          <w:ilvl w:val="1"/>
          <w:numId w:val="1"/>
        </w:numPr>
        <w:ind w:left="709" w:hanging="709"/>
        <w:jc w:val="both"/>
        <w:rPr>
          <w:rFonts w:eastAsiaTheme="minorHAnsi" w:cs="Arial"/>
          <w:color w:val="000000"/>
          <w:lang w:eastAsia="en-US"/>
        </w:rPr>
      </w:pPr>
      <w:r w:rsidRPr="006709EF">
        <w:rPr>
          <w:rFonts w:eastAsiaTheme="minorHAnsi" w:cs="Arial"/>
          <w:color w:val="000000"/>
          <w:lang w:eastAsia="en-US"/>
        </w:rPr>
        <w:t>The Council recognises that a better work-life balance can improve employee motivation, performance and productivity, and endeavours to support its employees achieve a better balance between work and their other priorities, such as caring responsibilities,  further learning and other interests.  Flexible working arrangements may be approved by the Council, provided that the needs and objectives of both the Council and the employee can be met.  An employee who thinks they may benefit from flexible working is encouraged to contact their line manager to arrange an informal discussion to talk about the options.</w:t>
      </w:r>
    </w:p>
    <w:p w:rsidR="0091378F" w:rsidRPr="006709EF" w:rsidRDefault="0091378F" w:rsidP="0091378F">
      <w:pPr>
        <w:pStyle w:val="ListParagraph"/>
        <w:ind w:left="709"/>
        <w:jc w:val="both"/>
        <w:rPr>
          <w:rFonts w:cs="Arial"/>
        </w:rPr>
      </w:pPr>
    </w:p>
    <w:p w:rsidR="007015E4" w:rsidRPr="006709EF" w:rsidRDefault="00A26CBB" w:rsidP="0091378F">
      <w:pPr>
        <w:pStyle w:val="ListParagraph"/>
        <w:numPr>
          <w:ilvl w:val="1"/>
          <w:numId w:val="1"/>
        </w:numPr>
        <w:ind w:left="709" w:hanging="709"/>
        <w:jc w:val="both"/>
        <w:rPr>
          <w:rFonts w:cs="Arial"/>
        </w:rPr>
      </w:pPr>
      <w:r w:rsidRPr="006709EF">
        <w:rPr>
          <w:rFonts w:eastAsiaTheme="minorHAnsi" w:cs="Arial"/>
          <w:color w:val="000000"/>
          <w:lang w:eastAsia="en-US"/>
        </w:rPr>
        <w:t xml:space="preserve">This policy aims to encourage staff to consider flexible working arrangements </w:t>
      </w:r>
      <w:r>
        <w:rPr>
          <w:rFonts w:eastAsiaTheme="minorHAnsi" w:cs="Arial"/>
          <w:color w:val="000000"/>
          <w:lang w:eastAsia="en-US"/>
        </w:rPr>
        <w:t xml:space="preserve">and </w:t>
      </w:r>
      <w:r w:rsidRPr="006709EF">
        <w:rPr>
          <w:rFonts w:eastAsiaTheme="minorHAnsi" w:cs="Arial"/>
          <w:color w:val="000000"/>
          <w:lang w:eastAsia="en-US"/>
        </w:rPr>
        <w:t xml:space="preserve">it replaces all previous versions.  </w:t>
      </w:r>
    </w:p>
    <w:p w:rsidR="007015E4" w:rsidRPr="006709EF" w:rsidRDefault="007015E4" w:rsidP="0091378F">
      <w:pPr>
        <w:ind w:left="720" w:hanging="720"/>
        <w:jc w:val="both"/>
        <w:rPr>
          <w:rFonts w:cs="Arial"/>
        </w:rPr>
      </w:pPr>
    </w:p>
    <w:p w:rsidR="004A552C" w:rsidRPr="006709EF" w:rsidRDefault="0091378F" w:rsidP="0091378F">
      <w:pPr>
        <w:autoSpaceDE w:val="0"/>
        <w:autoSpaceDN w:val="0"/>
        <w:adjustRightInd w:val="0"/>
        <w:jc w:val="both"/>
        <w:rPr>
          <w:rFonts w:eastAsiaTheme="minorHAnsi" w:cs="Arial"/>
          <w:noProof w:val="0"/>
          <w:color w:val="000000"/>
          <w:lang w:eastAsia="en-US"/>
        </w:rPr>
      </w:pPr>
      <w:r w:rsidRPr="006709EF">
        <w:rPr>
          <w:rFonts w:cs="Arial"/>
        </w:rPr>
        <w:t>1.3</w:t>
      </w:r>
      <w:r w:rsidRPr="006709EF">
        <w:rPr>
          <w:rFonts w:cs="Arial"/>
        </w:rPr>
        <w:tab/>
      </w:r>
      <w:r w:rsidR="004A552C" w:rsidRPr="006709EF">
        <w:rPr>
          <w:rFonts w:eastAsiaTheme="minorHAnsi" w:cs="Arial"/>
          <w:noProof w:val="0"/>
          <w:color w:val="000000"/>
          <w:lang w:eastAsia="en-US"/>
        </w:rPr>
        <w:t xml:space="preserve">Eligible employees can request to: </w:t>
      </w:r>
    </w:p>
    <w:p w:rsidR="004A552C" w:rsidRPr="006709EF" w:rsidRDefault="004A552C" w:rsidP="0091378F">
      <w:pPr>
        <w:autoSpaceDE w:val="0"/>
        <w:autoSpaceDN w:val="0"/>
        <w:adjustRightInd w:val="0"/>
        <w:jc w:val="both"/>
        <w:rPr>
          <w:rFonts w:eastAsiaTheme="minorHAnsi" w:cs="Arial"/>
          <w:noProof w:val="0"/>
          <w:color w:val="000000"/>
          <w:lang w:eastAsia="en-US"/>
        </w:rPr>
      </w:pPr>
    </w:p>
    <w:p w:rsidR="004A552C" w:rsidRPr="006709EF" w:rsidRDefault="004A552C" w:rsidP="0091378F">
      <w:pPr>
        <w:numPr>
          <w:ilvl w:val="0"/>
          <w:numId w:val="2"/>
        </w:numPr>
        <w:autoSpaceDE w:val="0"/>
        <w:autoSpaceDN w:val="0"/>
        <w:adjustRightInd w:val="0"/>
        <w:ind w:firstLine="1134"/>
        <w:jc w:val="both"/>
        <w:rPr>
          <w:rFonts w:eastAsiaTheme="minorHAnsi" w:cs="Arial"/>
          <w:noProof w:val="0"/>
          <w:color w:val="000000"/>
          <w:lang w:eastAsia="en-US"/>
        </w:rPr>
      </w:pPr>
      <w:r w:rsidRPr="006709EF">
        <w:rPr>
          <w:rFonts w:eastAsiaTheme="minorHAnsi" w:cs="Arial"/>
          <w:noProof w:val="0"/>
          <w:color w:val="000000"/>
          <w:lang w:eastAsia="en-US"/>
        </w:rPr>
        <w:t>change the number of h</w:t>
      </w:r>
      <w:r w:rsidR="0091378F" w:rsidRPr="006709EF">
        <w:rPr>
          <w:rFonts w:eastAsiaTheme="minorHAnsi" w:cs="Arial"/>
          <w:noProof w:val="0"/>
          <w:color w:val="000000"/>
          <w:lang w:eastAsia="en-US"/>
        </w:rPr>
        <w:t>ours they are required to work;</w:t>
      </w:r>
    </w:p>
    <w:p w:rsidR="0091378F" w:rsidRPr="006709EF" w:rsidRDefault="0091378F" w:rsidP="0091378F">
      <w:pPr>
        <w:autoSpaceDE w:val="0"/>
        <w:autoSpaceDN w:val="0"/>
        <w:adjustRightInd w:val="0"/>
        <w:ind w:left="1134"/>
        <w:jc w:val="both"/>
        <w:rPr>
          <w:rFonts w:eastAsiaTheme="minorHAnsi" w:cs="Arial"/>
          <w:noProof w:val="0"/>
          <w:color w:val="000000"/>
          <w:lang w:eastAsia="en-US"/>
        </w:rPr>
      </w:pPr>
    </w:p>
    <w:p w:rsidR="004A552C" w:rsidRPr="006709EF" w:rsidRDefault="004A552C" w:rsidP="0091378F">
      <w:pPr>
        <w:numPr>
          <w:ilvl w:val="0"/>
          <w:numId w:val="2"/>
        </w:numPr>
        <w:autoSpaceDE w:val="0"/>
        <w:autoSpaceDN w:val="0"/>
        <w:adjustRightInd w:val="0"/>
        <w:ind w:firstLine="1134"/>
        <w:jc w:val="both"/>
        <w:rPr>
          <w:rFonts w:eastAsiaTheme="minorHAnsi" w:cs="Arial"/>
          <w:noProof w:val="0"/>
          <w:color w:val="000000"/>
          <w:lang w:eastAsia="en-US"/>
        </w:rPr>
      </w:pPr>
      <w:r w:rsidRPr="006709EF">
        <w:rPr>
          <w:rFonts w:eastAsiaTheme="minorHAnsi" w:cs="Arial"/>
          <w:noProof w:val="0"/>
          <w:color w:val="000000"/>
          <w:lang w:eastAsia="en-US"/>
        </w:rPr>
        <w:t xml:space="preserve">change the times they are required to work; </w:t>
      </w:r>
    </w:p>
    <w:p w:rsidR="004A552C" w:rsidRPr="006709EF" w:rsidRDefault="004A552C" w:rsidP="0091378F">
      <w:pPr>
        <w:autoSpaceDE w:val="0"/>
        <w:autoSpaceDN w:val="0"/>
        <w:adjustRightInd w:val="0"/>
        <w:ind w:firstLine="1134"/>
        <w:jc w:val="both"/>
      </w:pPr>
    </w:p>
    <w:p w:rsidR="004A552C" w:rsidRPr="006709EF" w:rsidRDefault="004A552C" w:rsidP="00072A78">
      <w:pPr>
        <w:pStyle w:val="Default"/>
        <w:ind w:left="709" w:hanging="709"/>
        <w:jc w:val="both"/>
      </w:pPr>
      <w:r w:rsidRPr="006709EF">
        <w:t>1.</w:t>
      </w:r>
      <w:r w:rsidR="0091378F" w:rsidRPr="006709EF">
        <w:t>4</w:t>
      </w:r>
      <w:r w:rsidRPr="006709EF">
        <w:tab/>
        <w:t>This covers working patterns such as annualised hours, compressed hours, flexitime, job-sharing, self-rostering, shift working, term-time working and part-time or reduced hours.</w:t>
      </w:r>
    </w:p>
    <w:p w:rsidR="004A552C" w:rsidRPr="006709EF" w:rsidRDefault="004A552C" w:rsidP="0091378F">
      <w:pPr>
        <w:pStyle w:val="Default"/>
        <w:jc w:val="both"/>
      </w:pPr>
    </w:p>
    <w:p w:rsidR="004A552C" w:rsidRPr="006709EF" w:rsidRDefault="004A552C" w:rsidP="0091378F">
      <w:pPr>
        <w:autoSpaceDE w:val="0"/>
        <w:autoSpaceDN w:val="0"/>
        <w:adjustRightInd w:val="0"/>
        <w:ind w:left="720" w:hanging="720"/>
        <w:jc w:val="both"/>
        <w:rPr>
          <w:rFonts w:eastAsiaTheme="minorHAnsi" w:cs="Arial"/>
          <w:noProof w:val="0"/>
          <w:color w:val="000000"/>
          <w:lang w:eastAsia="en-US"/>
        </w:rPr>
      </w:pPr>
      <w:r w:rsidRPr="006709EF">
        <w:rPr>
          <w:rFonts w:eastAsiaTheme="minorHAnsi" w:cs="Arial"/>
          <w:noProof w:val="0"/>
          <w:color w:val="000000"/>
          <w:lang w:eastAsia="en-US"/>
        </w:rPr>
        <w:t>1.</w:t>
      </w:r>
      <w:r w:rsidR="0091378F" w:rsidRPr="006709EF">
        <w:rPr>
          <w:rFonts w:eastAsiaTheme="minorHAnsi" w:cs="Arial"/>
          <w:noProof w:val="0"/>
          <w:color w:val="000000"/>
          <w:lang w:eastAsia="en-US"/>
        </w:rPr>
        <w:t>5</w:t>
      </w:r>
      <w:r w:rsidRPr="006709EF">
        <w:rPr>
          <w:rFonts w:eastAsiaTheme="minorHAnsi" w:cs="Arial"/>
          <w:noProof w:val="0"/>
          <w:color w:val="000000"/>
          <w:lang w:eastAsia="en-US"/>
        </w:rPr>
        <w:tab/>
        <w:t xml:space="preserve">The </w:t>
      </w:r>
      <w:r w:rsidR="00C40A46" w:rsidRPr="006709EF">
        <w:rPr>
          <w:rFonts w:eastAsiaTheme="minorHAnsi" w:cs="Arial"/>
          <w:noProof w:val="0"/>
          <w:color w:val="000000"/>
          <w:lang w:eastAsia="en-US"/>
        </w:rPr>
        <w:t>Council</w:t>
      </w:r>
      <w:r w:rsidR="005A3663" w:rsidRPr="006709EF">
        <w:rPr>
          <w:rFonts w:eastAsiaTheme="minorHAnsi" w:cs="Arial"/>
          <w:noProof w:val="0"/>
          <w:color w:val="000000"/>
          <w:lang w:eastAsia="en-US"/>
        </w:rPr>
        <w:t>, as employer,</w:t>
      </w:r>
      <w:r w:rsidRPr="006709EF">
        <w:rPr>
          <w:rFonts w:eastAsiaTheme="minorHAnsi" w:cs="Arial"/>
          <w:noProof w:val="0"/>
          <w:color w:val="000000"/>
          <w:lang w:eastAsia="en-US"/>
        </w:rPr>
        <w:t xml:space="preserve"> has a duty to consider all requests seriously; refusal can only be for clear business reasons.</w:t>
      </w:r>
    </w:p>
    <w:p w:rsidR="004A552C" w:rsidRPr="006709EF" w:rsidRDefault="004A552C" w:rsidP="0091378F">
      <w:pPr>
        <w:autoSpaceDE w:val="0"/>
        <w:autoSpaceDN w:val="0"/>
        <w:adjustRightInd w:val="0"/>
        <w:ind w:left="720" w:hanging="720"/>
        <w:jc w:val="both"/>
        <w:rPr>
          <w:rFonts w:eastAsiaTheme="minorHAnsi" w:cs="Arial"/>
          <w:noProof w:val="0"/>
          <w:color w:val="000000"/>
          <w:lang w:eastAsia="en-US"/>
        </w:rPr>
      </w:pPr>
    </w:p>
    <w:p w:rsidR="004A552C" w:rsidRPr="006709EF" w:rsidRDefault="0091378F" w:rsidP="0091378F">
      <w:pPr>
        <w:pStyle w:val="Default"/>
        <w:ind w:left="720" w:hanging="720"/>
        <w:jc w:val="both"/>
      </w:pPr>
      <w:r w:rsidRPr="006709EF">
        <w:t>1.6</w:t>
      </w:r>
      <w:r w:rsidR="004A552C" w:rsidRPr="006709EF">
        <w:tab/>
        <w:t xml:space="preserve">If a change is agreed, it will be a </w:t>
      </w:r>
      <w:r w:rsidR="004A552C" w:rsidRPr="006709EF">
        <w:rPr>
          <w:b/>
          <w:bCs/>
        </w:rPr>
        <w:t xml:space="preserve">permanent </w:t>
      </w:r>
      <w:r w:rsidR="004A552C" w:rsidRPr="006709EF">
        <w:t>variation of contract and there will be no right for the employee to revert back to the former arrangement.</w:t>
      </w:r>
    </w:p>
    <w:p w:rsidR="004A552C" w:rsidRPr="006709EF" w:rsidRDefault="004A552C" w:rsidP="0091378F">
      <w:pPr>
        <w:pStyle w:val="Default"/>
        <w:ind w:left="720" w:hanging="720"/>
        <w:jc w:val="both"/>
      </w:pPr>
    </w:p>
    <w:p w:rsidR="004A552C" w:rsidRPr="006709EF" w:rsidRDefault="006709EF" w:rsidP="006709EF">
      <w:pPr>
        <w:pStyle w:val="Default"/>
        <w:ind w:left="720" w:hanging="720"/>
        <w:jc w:val="both"/>
        <w:rPr>
          <w:b/>
          <w:bCs/>
        </w:rPr>
      </w:pPr>
      <w:r>
        <w:rPr>
          <w:bCs/>
        </w:rPr>
        <w:t>2</w:t>
      </w:r>
      <w:r>
        <w:rPr>
          <w:bCs/>
        </w:rPr>
        <w:tab/>
      </w:r>
      <w:r w:rsidR="004A552C" w:rsidRPr="006709EF">
        <w:rPr>
          <w:b/>
          <w:bCs/>
        </w:rPr>
        <w:t>Who can apply?</w:t>
      </w:r>
    </w:p>
    <w:p w:rsidR="004A552C" w:rsidRPr="006709EF" w:rsidRDefault="004A552C" w:rsidP="0091378F">
      <w:pPr>
        <w:pStyle w:val="Default"/>
        <w:jc w:val="both"/>
        <w:rPr>
          <w:b/>
          <w:bCs/>
        </w:rPr>
      </w:pPr>
    </w:p>
    <w:p w:rsidR="004A552C" w:rsidRPr="006709EF" w:rsidRDefault="004A552C" w:rsidP="0091378F">
      <w:pPr>
        <w:pStyle w:val="Default"/>
        <w:ind w:left="720" w:hanging="720"/>
        <w:jc w:val="both"/>
      </w:pPr>
      <w:r w:rsidRPr="006709EF">
        <w:rPr>
          <w:bCs/>
        </w:rPr>
        <w:t>2.1</w:t>
      </w:r>
      <w:r w:rsidRPr="006709EF">
        <w:rPr>
          <w:bCs/>
        </w:rPr>
        <w:tab/>
      </w:r>
      <w:r w:rsidRPr="006709EF">
        <w:t xml:space="preserve">The right applies to all </w:t>
      </w:r>
      <w:r w:rsidR="00C40A46" w:rsidRPr="006709EF">
        <w:t>Council</w:t>
      </w:r>
      <w:r w:rsidR="005A3663" w:rsidRPr="006709EF">
        <w:t xml:space="preserve"> </w:t>
      </w:r>
      <w:r w:rsidRPr="006709EF">
        <w:t>employees</w:t>
      </w:r>
      <w:r w:rsidR="00C40A46" w:rsidRPr="006709EF">
        <w:t xml:space="preserve"> </w:t>
      </w:r>
      <w:r w:rsidRPr="006709EF">
        <w:t>who meet the following criteria:</w:t>
      </w:r>
    </w:p>
    <w:p w:rsidR="004A552C" w:rsidRPr="006709EF" w:rsidRDefault="004A552C" w:rsidP="0091378F">
      <w:pPr>
        <w:pStyle w:val="Default"/>
        <w:ind w:left="720" w:hanging="720"/>
        <w:jc w:val="both"/>
      </w:pPr>
    </w:p>
    <w:p w:rsidR="004A552C" w:rsidRPr="006709EF" w:rsidRDefault="004A552C" w:rsidP="0091378F">
      <w:pPr>
        <w:pStyle w:val="ListParagraph"/>
        <w:numPr>
          <w:ilvl w:val="0"/>
          <w:numId w:val="16"/>
        </w:numPr>
        <w:autoSpaceDE w:val="0"/>
        <w:autoSpaceDN w:val="0"/>
        <w:adjustRightInd w:val="0"/>
        <w:ind w:left="1418" w:hanging="284"/>
        <w:jc w:val="both"/>
        <w:rPr>
          <w:rFonts w:eastAsiaTheme="minorHAnsi" w:cs="Arial"/>
          <w:noProof w:val="0"/>
          <w:color w:val="000000"/>
          <w:lang w:eastAsia="en-US"/>
        </w:rPr>
      </w:pPr>
      <w:r w:rsidRPr="006709EF">
        <w:rPr>
          <w:rFonts w:eastAsiaTheme="minorHAnsi" w:cs="Arial"/>
          <w:noProof w:val="0"/>
          <w:color w:val="000000"/>
          <w:lang w:eastAsia="en-US"/>
        </w:rPr>
        <w:t xml:space="preserve">have 26 weeks’ continuous service at the date of application; </w:t>
      </w:r>
    </w:p>
    <w:p w:rsidR="004A552C" w:rsidRPr="006709EF" w:rsidRDefault="004A552C" w:rsidP="0091378F">
      <w:pPr>
        <w:autoSpaceDE w:val="0"/>
        <w:autoSpaceDN w:val="0"/>
        <w:adjustRightInd w:val="0"/>
        <w:ind w:left="1418" w:hanging="284"/>
        <w:jc w:val="both"/>
        <w:rPr>
          <w:rFonts w:eastAsiaTheme="minorHAnsi" w:cs="Arial"/>
          <w:noProof w:val="0"/>
          <w:color w:val="000000"/>
          <w:lang w:eastAsia="en-US"/>
        </w:rPr>
      </w:pPr>
    </w:p>
    <w:p w:rsidR="004A552C" w:rsidRPr="006709EF" w:rsidRDefault="004A552C" w:rsidP="0091378F">
      <w:pPr>
        <w:pStyle w:val="ListParagraph"/>
        <w:numPr>
          <w:ilvl w:val="0"/>
          <w:numId w:val="16"/>
        </w:numPr>
        <w:autoSpaceDE w:val="0"/>
        <w:autoSpaceDN w:val="0"/>
        <w:adjustRightInd w:val="0"/>
        <w:ind w:left="1418" w:hanging="284"/>
        <w:jc w:val="both"/>
        <w:rPr>
          <w:rFonts w:eastAsiaTheme="minorHAnsi" w:cs="Arial"/>
          <w:noProof w:val="0"/>
          <w:color w:val="000000"/>
          <w:lang w:eastAsia="en-US"/>
        </w:rPr>
      </w:pPr>
      <w:proofErr w:type="gramStart"/>
      <w:r w:rsidRPr="006709EF">
        <w:rPr>
          <w:rFonts w:eastAsiaTheme="minorHAnsi" w:cs="Arial"/>
          <w:noProof w:val="0"/>
          <w:color w:val="000000"/>
          <w:lang w:eastAsia="en-US"/>
        </w:rPr>
        <w:t>have</w:t>
      </w:r>
      <w:proofErr w:type="gramEnd"/>
      <w:r w:rsidRPr="006709EF">
        <w:rPr>
          <w:rFonts w:eastAsiaTheme="minorHAnsi" w:cs="Arial"/>
          <w:noProof w:val="0"/>
          <w:color w:val="000000"/>
          <w:lang w:eastAsia="en-US"/>
        </w:rPr>
        <w:t xml:space="preserve"> not made another application to work flexibly under this policy during the last 12 months. </w:t>
      </w:r>
    </w:p>
    <w:p w:rsidR="00A5046E" w:rsidRPr="006709EF" w:rsidRDefault="00A5046E" w:rsidP="0091378F">
      <w:pPr>
        <w:autoSpaceDE w:val="0"/>
        <w:autoSpaceDN w:val="0"/>
        <w:adjustRightInd w:val="0"/>
        <w:jc w:val="both"/>
        <w:rPr>
          <w:rFonts w:eastAsiaTheme="minorHAnsi" w:cs="Arial"/>
          <w:noProof w:val="0"/>
          <w:color w:val="000000"/>
          <w:lang w:eastAsia="en-US"/>
        </w:rPr>
      </w:pPr>
    </w:p>
    <w:p w:rsidR="00A5046E" w:rsidRPr="006709EF" w:rsidRDefault="00A5046E" w:rsidP="0091378F">
      <w:pPr>
        <w:ind w:left="709" w:hanging="709"/>
        <w:jc w:val="both"/>
        <w:rPr>
          <w:rFonts w:eastAsiaTheme="minorHAnsi" w:cs="Arial"/>
          <w:noProof w:val="0"/>
          <w:color w:val="000000"/>
          <w:lang w:eastAsia="en-US"/>
        </w:rPr>
      </w:pPr>
      <w:r w:rsidRPr="006709EF">
        <w:rPr>
          <w:rFonts w:eastAsiaTheme="minorHAnsi" w:cs="Arial"/>
          <w:noProof w:val="0"/>
          <w:color w:val="000000"/>
          <w:lang w:eastAsia="en-US"/>
        </w:rPr>
        <w:t>2.2</w:t>
      </w:r>
      <w:r w:rsidRPr="006709EF">
        <w:rPr>
          <w:rFonts w:eastAsiaTheme="minorHAnsi" w:cs="Arial"/>
          <w:noProof w:val="0"/>
          <w:color w:val="000000"/>
          <w:lang w:eastAsia="en-US"/>
        </w:rPr>
        <w:tab/>
        <w:t xml:space="preserve">Only service with </w:t>
      </w:r>
      <w:r w:rsidR="00C40A46" w:rsidRPr="006709EF">
        <w:rPr>
          <w:rFonts w:eastAsiaTheme="minorHAnsi" w:cs="Arial"/>
          <w:noProof w:val="0"/>
          <w:color w:val="000000"/>
          <w:lang w:eastAsia="en-US"/>
        </w:rPr>
        <w:t>the Town</w:t>
      </w:r>
      <w:r w:rsidR="000A6271" w:rsidRPr="006709EF">
        <w:rPr>
          <w:rFonts w:eastAsiaTheme="minorHAnsi" w:cs="Arial"/>
          <w:noProof w:val="0"/>
          <w:color w:val="000000"/>
          <w:lang w:eastAsia="en-US"/>
        </w:rPr>
        <w:t xml:space="preserve"> </w:t>
      </w:r>
      <w:r w:rsidR="00C40A46" w:rsidRPr="006709EF">
        <w:rPr>
          <w:rFonts w:eastAsiaTheme="minorHAnsi" w:cs="Arial"/>
          <w:noProof w:val="0"/>
          <w:color w:val="000000"/>
          <w:lang w:eastAsia="en-US"/>
        </w:rPr>
        <w:t>Council</w:t>
      </w:r>
      <w:r w:rsidR="000A6271" w:rsidRPr="006709EF">
        <w:rPr>
          <w:rFonts w:eastAsiaTheme="minorHAnsi" w:cs="Arial"/>
          <w:noProof w:val="0"/>
          <w:color w:val="000000"/>
          <w:lang w:eastAsia="en-US"/>
        </w:rPr>
        <w:t xml:space="preserve"> </w:t>
      </w:r>
      <w:r w:rsidRPr="006709EF">
        <w:rPr>
          <w:rFonts w:eastAsiaTheme="minorHAnsi" w:cs="Arial"/>
          <w:noProof w:val="0"/>
          <w:color w:val="000000"/>
          <w:lang w:eastAsia="en-US"/>
        </w:rPr>
        <w:t>will count for continuous service purposes</w:t>
      </w:r>
      <w:r w:rsidR="005A3663" w:rsidRPr="006709EF">
        <w:rPr>
          <w:rFonts w:eastAsiaTheme="minorHAnsi" w:cs="Arial"/>
          <w:noProof w:val="0"/>
          <w:color w:val="000000"/>
          <w:lang w:eastAsia="en-US"/>
        </w:rPr>
        <w:t xml:space="preserve">. </w:t>
      </w:r>
      <w:r w:rsidRPr="006709EF">
        <w:rPr>
          <w:rFonts w:eastAsiaTheme="minorHAnsi" w:cs="Arial"/>
          <w:noProof w:val="0"/>
          <w:color w:val="000000"/>
          <w:lang w:eastAsia="en-US"/>
        </w:rPr>
        <w:t xml:space="preserve"> </w:t>
      </w:r>
    </w:p>
    <w:p w:rsidR="00A5046E" w:rsidRPr="006709EF" w:rsidRDefault="00A5046E" w:rsidP="0091378F">
      <w:pPr>
        <w:autoSpaceDE w:val="0"/>
        <w:autoSpaceDN w:val="0"/>
        <w:adjustRightInd w:val="0"/>
        <w:jc w:val="both"/>
        <w:rPr>
          <w:rFonts w:eastAsiaTheme="minorHAnsi" w:cs="Arial"/>
          <w:noProof w:val="0"/>
          <w:color w:val="000000"/>
          <w:lang w:eastAsia="en-US"/>
        </w:rPr>
      </w:pPr>
    </w:p>
    <w:p w:rsidR="00A5046E" w:rsidRPr="006709EF" w:rsidRDefault="006709EF" w:rsidP="0091378F">
      <w:pPr>
        <w:jc w:val="both"/>
        <w:rPr>
          <w:rFonts w:eastAsiaTheme="minorHAnsi" w:cs="Arial"/>
          <w:noProof w:val="0"/>
          <w:color w:val="000000"/>
          <w:lang w:eastAsia="en-US"/>
        </w:rPr>
      </w:pPr>
      <w:r w:rsidRPr="006709EF">
        <w:rPr>
          <w:rFonts w:eastAsiaTheme="minorHAnsi" w:cs="Arial"/>
          <w:bCs/>
          <w:noProof w:val="0"/>
          <w:color w:val="000000"/>
          <w:lang w:eastAsia="en-US"/>
        </w:rPr>
        <w:t>3</w:t>
      </w:r>
      <w:r w:rsidRPr="006709EF">
        <w:rPr>
          <w:rFonts w:eastAsiaTheme="minorHAnsi" w:cs="Arial"/>
          <w:b/>
          <w:bCs/>
          <w:noProof w:val="0"/>
          <w:color w:val="000000"/>
          <w:lang w:eastAsia="en-US"/>
        </w:rPr>
        <w:t xml:space="preserve"> </w:t>
      </w:r>
      <w:r>
        <w:rPr>
          <w:rFonts w:eastAsiaTheme="minorHAnsi" w:cs="Arial"/>
          <w:b/>
          <w:bCs/>
          <w:noProof w:val="0"/>
          <w:color w:val="000000"/>
          <w:lang w:eastAsia="en-US"/>
        </w:rPr>
        <w:tab/>
      </w:r>
      <w:r w:rsidR="00A5046E" w:rsidRPr="006709EF">
        <w:rPr>
          <w:rFonts w:eastAsiaTheme="minorHAnsi" w:cs="Arial"/>
          <w:b/>
          <w:bCs/>
          <w:noProof w:val="0"/>
          <w:color w:val="000000"/>
          <w:lang w:eastAsia="en-US"/>
        </w:rPr>
        <w:t xml:space="preserve">How often can an application be made? </w:t>
      </w:r>
    </w:p>
    <w:p w:rsidR="00A5046E" w:rsidRPr="006709EF" w:rsidRDefault="00A5046E" w:rsidP="0091378F">
      <w:pPr>
        <w:pStyle w:val="Default"/>
        <w:jc w:val="both"/>
      </w:pPr>
    </w:p>
    <w:p w:rsidR="00A5046E" w:rsidRPr="006709EF" w:rsidRDefault="00523D4C" w:rsidP="0091378F">
      <w:pPr>
        <w:pStyle w:val="FootnoteText"/>
        <w:ind w:left="720" w:hanging="720"/>
        <w:jc w:val="both"/>
        <w:rPr>
          <w:color w:val="000000"/>
        </w:rPr>
      </w:pPr>
      <w:r w:rsidRPr="006709EF">
        <w:t>3</w:t>
      </w:r>
      <w:r w:rsidR="00A5046E" w:rsidRPr="006709EF">
        <w:t>.1</w:t>
      </w:r>
      <w:r w:rsidR="00A5046E" w:rsidRPr="006709EF">
        <w:tab/>
      </w:r>
      <w:r w:rsidR="00A5046E" w:rsidRPr="006709EF">
        <w:rPr>
          <w:color w:val="000000"/>
        </w:rPr>
        <w:t xml:space="preserve">One application every 12 months can be made under the right to request flexible working where the employee fulfils the above criteria. </w:t>
      </w:r>
    </w:p>
    <w:p w:rsidR="00A5046E" w:rsidRPr="006709EF" w:rsidRDefault="00A5046E" w:rsidP="0091378F">
      <w:pPr>
        <w:pStyle w:val="Default"/>
        <w:jc w:val="both"/>
      </w:pPr>
    </w:p>
    <w:p w:rsidR="00A5046E" w:rsidRPr="006709EF" w:rsidRDefault="00933255" w:rsidP="0091378F">
      <w:pPr>
        <w:jc w:val="both"/>
        <w:rPr>
          <w:rFonts w:eastAsiaTheme="minorHAnsi" w:cs="Arial"/>
          <w:noProof w:val="0"/>
          <w:color w:val="000000"/>
          <w:lang w:eastAsia="en-US"/>
        </w:rPr>
      </w:pPr>
      <w:r w:rsidRPr="006709EF">
        <w:t>3.2</w:t>
      </w:r>
      <w:r w:rsidR="00A5046E" w:rsidRPr="006709EF">
        <w:tab/>
      </w:r>
      <w:r w:rsidR="00A5046E" w:rsidRPr="006709EF">
        <w:rPr>
          <w:rFonts w:eastAsiaTheme="minorHAnsi" w:cs="Arial"/>
          <w:noProof w:val="0"/>
          <w:color w:val="000000"/>
          <w:lang w:eastAsia="en-US"/>
        </w:rPr>
        <w:t xml:space="preserve">Each year runs from the date when the application was made. </w:t>
      </w:r>
    </w:p>
    <w:p w:rsidR="00A5046E" w:rsidRPr="006709EF" w:rsidRDefault="00A5046E" w:rsidP="0091378F">
      <w:pPr>
        <w:pStyle w:val="Default"/>
        <w:jc w:val="both"/>
      </w:pPr>
    </w:p>
    <w:p w:rsidR="00A5046E" w:rsidRPr="006709EF" w:rsidRDefault="00933255" w:rsidP="006709EF">
      <w:pPr>
        <w:pStyle w:val="FootnoteText"/>
        <w:ind w:left="720" w:hanging="720"/>
        <w:jc w:val="both"/>
        <w:rPr>
          <w:color w:val="000000"/>
        </w:rPr>
      </w:pPr>
      <w:r w:rsidRPr="006709EF">
        <w:lastRenderedPageBreak/>
        <w:t>3.3</w:t>
      </w:r>
      <w:r w:rsidR="00A5046E" w:rsidRPr="006709EF">
        <w:tab/>
      </w:r>
      <w:r w:rsidR="00A5046E" w:rsidRPr="006709EF">
        <w:rPr>
          <w:color w:val="000000"/>
        </w:rPr>
        <w:t xml:space="preserve">If a request is rejected following the Appeals procedure, a further request cannot be made for 12 months. </w:t>
      </w:r>
    </w:p>
    <w:p w:rsidR="006709EF" w:rsidRPr="006709EF" w:rsidRDefault="006709EF" w:rsidP="006709EF"/>
    <w:p w:rsidR="00A5046E" w:rsidRPr="006709EF" w:rsidRDefault="004976C3" w:rsidP="006709EF">
      <w:pPr>
        <w:rPr>
          <w:rFonts w:eastAsiaTheme="minorHAnsi" w:cs="Arial"/>
          <w:noProof w:val="0"/>
          <w:lang w:eastAsia="en-US"/>
        </w:rPr>
      </w:pPr>
      <w:r w:rsidRPr="006709EF">
        <w:t>4</w:t>
      </w:r>
      <w:r w:rsidR="00A5046E" w:rsidRPr="006709EF">
        <w:rPr>
          <w:b/>
        </w:rPr>
        <w:tab/>
      </w:r>
      <w:r w:rsidR="00A5046E" w:rsidRPr="006709EF">
        <w:rPr>
          <w:rFonts w:eastAsiaTheme="minorHAnsi" w:cs="Arial"/>
          <w:b/>
          <w:bCs/>
          <w:noProof w:val="0"/>
          <w:lang w:eastAsia="en-US"/>
        </w:rPr>
        <w:t xml:space="preserve">Rights and Responsibilities </w:t>
      </w:r>
    </w:p>
    <w:p w:rsidR="00A5046E" w:rsidRPr="006709EF" w:rsidRDefault="00A5046E" w:rsidP="006709EF">
      <w:pPr>
        <w:pStyle w:val="Default"/>
        <w:jc w:val="both"/>
      </w:pPr>
    </w:p>
    <w:p w:rsidR="00A5046E" w:rsidRPr="006709EF" w:rsidRDefault="004976C3" w:rsidP="006709EF">
      <w:pPr>
        <w:jc w:val="both"/>
        <w:rPr>
          <w:rFonts w:eastAsiaTheme="minorHAnsi" w:cs="Arial"/>
          <w:noProof w:val="0"/>
          <w:color w:val="000000"/>
          <w:lang w:eastAsia="en-US"/>
        </w:rPr>
      </w:pPr>
      <w:r w:rsidRPr="006709EF">
        <w:t>4</w:t>
      </w:r>
      <w:r w:rsidR="00A5046E" w:rsidRPr="006709EF">
        <w:t>.1</w:t>
      </w:r>
      <w:r w:rsidR="00A5046E" w:rsidRPr="006709EF">
        <w:tab/>
      </w:r>
      <w:r w:rsidR="00A5046E" w:rsidRPr="006709EF">
        <w:rPr>
          <w:rFonts w:eastAsiaTheme="minorHAnsi" w:cs="Arial"/>
          <w:b/>
          <w:bCs/>
          <w:noProof w:val="0"/>
          <w:color w:val="000000"/>
          <w:lang w:eastAsia="en-US"/>
        </w:rPr>
        <w:t xml:space="preserve">Employee’s Rights </w:t>
      </w:r>
    </w:p>
    <w:p w:rsidR="00A5046E" w:rsidRPr="006709EF" w:rsidRDefault="00A5046E" w:rsidP="006709EF">
      <w:pPr>
        <w:pStyle w:val="Default"/>
        <w:jc w:val="both"/>
      </w:pPr>
      <w:r w:rsidRPr="006709EF">
        <w:tab/>
      </w:r>
    </w:p>
    <w:p w:rsidR="00A5046E" w:rsidRPr="006709EF" w:rsidRDefault="00A5046E" w:rsidP="0091378F">
      <w:pPr>
        <w:pStyle w:val="Default"/>
        <w:numPr>
          <w:ilvl w:val="0"/>
          <w:numId w:val="6"/>
        </w:numPr>
        <w:ind w:left="1080"/>
        <w:jc w:val="both"/>
      </w:pPr>
      <w:r w:rsidRPr="006709EF">
        <w:t xml:space="preserve">To apply to work flexibly. </w:t>
      </w:r>
    </w:p>
    <w:p w:rsidR="00A5046E" w:rsidRPr="006709EF" w:rsidRDefault="00A5046E" w:rsidP="0091378F">
      <w:pPr>
        <w:pStyle w:val="ListParagraph"/>
        <w:numPr>
          <w:ilvl w:val="0"/>
          <w:numId w:val="6"/>
        </w:numPr>
        <w:autoSpaceDE w:val="0"/>
        <w:autoSpaceDN w:val="0"/>
        <w:adjustRightInd w:val="0"/>
        <w:ind w:left="1080"/>
        <w:jc w:val="both"/>
        <w:rPr>
          <w:rFonts w:eastAsiaTheme="minorHAnsi" w:cs="Arial"/>
          <w:noProof w:val="0"/>
          <w:color w:val="000000"/>
          <w:lang w:eastAsia="en-US"/>
        </w:rPr>
      </w:pPr>
      <w:r w:rsidRPr="006709EF">
        <w:rPr>
          <w:rFonts w:eastAsiaTheme="minorHAnsi" w:cs="Arial"/>
          <w:noProof w:val="0"/>
          <w:color w:val="000000"/>
          <w:lang w:eastAsia="en-US"/>
        </w:rPr>
        <w:t xml:space="preserve">To have their application considered properly in accordance with the policy and refused only where there is a clear business ground for doing so. </w:t>
      </w:r>
    </w:p>
    <w:p w:rsidR="00A5046E" w:rsidRPr="006709EF" w:rsidRDefault="00A5046E" w:rsidP="0091378F">
      <w:pPr>
        <w:pStyle w:val="ListParagraph"/>
        <w:numPr>
          <w:ilvl w:val="0"/>
          <w:numId w:val="6"/>
        </w:numPr>
        <w:autoSpaceDE w:val="0"/>
        <w:autoSpaceDN w:val="0"/>
        <w:adjustRightInd w:val="0"/>
        <w:ind w:left="1080"/>
        <w:jc w:val="both"/>
        <w:rPr>
          <w:rFonts w:eastAsiaTheme="minorHAnsi" w:cs="Arial"/>
          <w:noProof w:val="0"/>
          <w:color w:val="000000"/>
          <w:lang w:eastAsia="en-US"/>
        </w:rPr>
      </w:pPr>
      <w:r w:rsidRPr="006709EF">
        <w:rPr>
          <w:rFonts w:eastAsiaTheme="minorHAnsi" w:cs="Arial"/>
          <w:noProof w:val="0"/>
          <w:color w:val="000000"/>
          <w:lang w:eastAsia="en-US"/>
        </w:rPr>
        <w:t xml:space="preserve">Where an application is refused, to have a written explanation. </w:t>
      </w:r>
    </w:p>
    <w:p w:rsidR="00A5046E" w:rsidRPr="006709EF" w:rsidRDefault="00A5046E" w:rsidP="0091378F">
      <w:pPr>
        <w:pStyle w:val="ListParagraph"/>
        <w:numPr>
          <w:ilvl w:val="0"/>
          <w:numId w:val="6"/>
        </w:numPr>
        <w:autoSpaceDE w:val="0"/>
        <w:autoSpaceDN w:val="0"/>
        <w:adjustRightInd w:val="0"/>
        <w:ind w:left="1080"/>
        <w:jc w:val="both"/>
        <w:rPr>
          <w:rFonts w:eastAsiaTheme="minorHAnsi" w:cs="Arial"/>
          <w:noProof w:val="0"/>
          <w:color w:val="000000"/>
          <w:lang w:eastAsia="en-US"/>
        </w:rPr>
      </w:pPr>
      <w:r w:rsidRPr="006709EF">
        <w:rPr>
          <w:rFonts w:eastAsiaTheme="minorHAnsi" w:cs="Arial"/>
          <w:noProof w:val="0"/>
          <w:color w:val="000000"/>
          <w:lang w:eastAsia="en-US"/>
        </w:rPr>
        <w:t xml:space="preserve">To appeal against their employer’s decision to refuse an application. </w:t>
      </w:r>
    </w:p>
    <w:p w:rsidR="00A5046E" w:rsidRPr="006709EF" w:rsidRDefault="00A5046E" w:rsidP="0091378F">
      <w:pPr>
        <w:pStyle w:val="ListParagraph"/>
        <w:numPr>
          <w:ilvl w:val="0"/>
          <w:numId w:val="6"/>
        </w:numPr>
        <w:autoSpaceDE w:val="0"/>
        <w:autoSpaceDN w:val="0"/>
        <w:adjustRightInd w:val="0"/>
        <w:ind w:left="1080"/>
        <w:jc w:val="both"/>
        <w:rPr>
          <w:rFonts w:eastAsiaTheme="minorHAnsi" w:cs="Arial"/>
          <w:noProof w:val="0"/>
          <w:color w:val="000000"/>
          <w:lang w:eastAsia="en-US"/>
        </w:rPr>
      </w:pPr>
      <w:r w:rsidRPr="006709EF">
        <w:rPr>
          <w:rFonts w:eastAsiaTheme="minorHAnsi" w:cs="Arial"/>
          <w:noProof w:val="0"/>
          <w:color w:val="000000"/>
          <w:lang w:eastAsia="en-US"/>
        </w:rPr>
        <w:t xml:space="preserve">To take a complaint to an employment tribunal in certain circumstances. </w:t>
      </w:r>
    </w:p>
    <w:p w:rsidR="00A5046E" w:rsidRPr="006709EF" w:rsidRDefault="00A5046E" w:rsidP="0091378F">
      <w:pPr>
        <w:pStyle w:val="ListParagraph"/>
        <w:numPr>
          <w:ilvl w:val="0"/>
          <w:numId w:val="6"/>
        </w:numPr>
        <w:autoSpaceDE w:val="0"/>
        <w:autoSpaceDN w:val="0"/>
        <w:adjustRightInd w:val="0"/>
        <w:ind w:left="1080"/>
        <w:jc w:val="both"/>
        <w:rPr>
          <w:rFonts w:eastAsiaTheme="minorHAnsi" w:cs="Arial"/>
          <w:noProof w:val="0"/>
          <w:color w:val="000000"/>
          <w:lang w:eastAsia="en-US"/>
        </w:rPr>
      </w:pPr>
      <w:r w:rsidRPr="006709EF">
        <w:rPr>
          <w:rFonts w:eastAsiaTheme="minorHAnsi" w:cs="Arial"/>
          <w:noProof w:val="0"/>
          <w:color w:val="000000"/>
          <w:lang w:eastAsia="en-US"/>
        </w:rPr>
        <w:t xml:space="preserve">To be protected from detriment or dismissal for making an application under this policy. </w:t>
      </w:r>
    </w:p>
    <w:p w:rsidR="00A5046E" w:rsidRPr="006709EF" w:rsidRDefault="00A5046E" w:rsidP="0091378F">
      <w:pPr>
        <w:pStyle w:val="Default"/>
        <w:ind w:left="-360"/>
        <w:jc w:val="both"/>
      </w:pPr>
    </w:p>
    <w:p w:rsidR="00A5046E" w:rsidRPr="006709EF" w:rsidRDefault="00E23D8D" w:rsidP="0091378F">
      <w:pPr>
        <w:jc w:val="both"/>
        <w:rPr>
          <w:rFonts w:eastAsiaTheme="minorHAnsi" w:cs="Arial"/>
          <w:noProof w:val="0"/>
          <w:color w:val="000000"/>
          <w:lang w:eastAsia="en-US"/>
        </w:rPr>
      </w:pPr>
      <w:r w:rsidRPr="006709EF">
        <w:t>4</w:t>
      </w:r>
      <w:r w:rsidR="00A5046E" w:rsidRPr="006709EF">
        <w:t>.2</w:t>
      </w:r>
      <w:r w:rsidR="00A5046E" w:rsidRPr="006709EF">
        <w:tab/>
      </w:r>
      <w:r w:rsidR="00A5046E" w:rsidRPr="006709EF">
        <w:rPr>
          <w:rFonts w:eastAsiaTheme="minorHAnsi" w:cs="Arial"/>
          <w:b/>
          <w:bCs/>
          <w:noProof w:val="0"/>
          <w:color w:val="000000"/>
          <w:lang w:eastAsia="en-US"/>
        </w:rPr>
        <w:t xml:space="preserve">Employee’s Responsibilities </w:t>
      </w:r>
    </w:p>
    <w:p w:rsidR="00A5046E" w:rsidRPr="006709EF" w:rsidRDefault="00A5046E" w:rsidP="0091378F">
      <w:pPr>
        <w:pStyle w:val="Default"/>
        <w:ind w:left="-360"/>
        <w:jc w:val="both"/>
      </w:pPr>
      <w:r w:rsidRPr="006709EF">
        <w:tab/>
      </w:r>
      <w:r w:rsidRPr="006709EF">
        <w:tab/>
      </w:r>
    </w:p>
    <w:p w:rsidR="00A5046E" w:rsidRPr="006709EF" w:rsidRDefault="00A5046E" w:rsidP="0091378F">
      <w:pPr>
        <w:pStyle w:val="Default"/>
        <w:numPr>
          <w:ilvl w:val="0"/>
          <w:numId w:val="7"/>
        </w:numPr>
        <w:jc w:val="both"/>
      </w:pPr>
      <w:r w:rsidRPr="006709EF">
        <w:t xml:space="preserve">To provide a carefully thought-out application. </w:t>
      </w:r>
    </w:p>
    <w:p w:rsidR="00A5046E" w:rsidRPr="006709EF" w:rsidRDefault="00A5046E" w:rsidP="0091378F">
      <w:pPr>
        <w:pStyle w:val="ListParagraph"/>
        <w:numPr>
          <w:ilvl w:val="0"/>
          <w:numId w:val="7"/>
        </w:numPr>
        <w:autoSpaceDE w:val="0"/>
        <w:autoSpaceDN w:val="0"/>
        <w:adjustRightInd w:val="0"/>
        <w:jc w:val="both"/>
        <w:rPr>
          <w:rFonts w:eastAsiaTheme="minorHAnsi" w:cs="Arial"/>
          <w:noProof w:val="0"/>
          <w:color w:val="000000"/>
          <w:lang w:eastAsia="en-US"/>
        </w:rPr>
      </w:pPr>
      <w:r w:rsidRPr="006709EF">
        <w:rPr>
          <w:rFonts w:eastAsiaTheme="minorHAnsi" w:cs="Arial"/>
          <w:noProof w:val="0"/>
          <w:color w:val="000000"/>
          <w:lang w:eastAsia="en-US"/>
        </w:rPr>
        <w:t xml:space="preserve">To ensure their application is valid by checking that all the eligibility criteria are met and that they have provided all the necessary information. </w:t>
      </w:r>
    </w:p>
    <w:p w:rsidR="00A5046E" w:rsidRPr="006709EF" w:rsidRDefault="00A5046E" w:rsidP="0091378F">
      <w:pPr>
        <w:pStyle w:val="ListParagraph"/>
        <w:numPr>
          <w:ilvl w:val="0"/>
          <w:numId w:val="7"/>
        </w:numPr>
        <w:autoSpaceDE w:val="0"/>
        <w:autoSpaceDN w:val="0"/>
        <w:adjustRightInd w:val="0"/>
        <w:jc w:val="both"/>
        <w:rPr>
          <w:rFonts w:eastAsiaTheme="minorHAnsi" w:cs="Arial"/>
          <w:noProof w:val="0"/>
          <w:color w:val="000000"/>
          <w:lang w:eastAsia="en-US"/>
        </w:rPr>
      </w:pPr>
      <w:r w:rsidRPr="006709EF">
        <w:rPr>
          <w:rFonts w:eastAsiaTheme="minorHAnsi" w:cs="Arial"/>
          <w:noProof w:val="0"/>
          <w:lang w:eastAsia="en-US"/>
        </w:rPr>
        <w:t xml:space="preserve">To ensure the application is made at least one month before they want it to take </w:t>
      </w:r>
      <w:r w:rsidRPr="006709EF">
        <w:rPr>
          <w:rFonts w:eastAsiaTheme="minorHAnsi" w:cs="Arial"/>
          <w:noProof w:val="0"/>
          <w:color w:val="000000"/>
          <w:lang w:eastAsia="en-US"/>
        </w:rPr>
        <w:t xml:space="preserve">effect. </w:t>
      </w:r>
    </w:p>
    <w:p w:rsidR="00A5046E" w:rsidRPr="006709EF" w:rsidRDefault="00A5046E" w:rsidP="0091378F">
      <w:pPr>
        <w:pStyle w:val="ListParagraph"/>
        <w:numPr>
          <w:ilvl w:val="0"/>
          <w:numId w:val="7"/>
        </w:numPr>
        <w:autoSpaceDE w:val="0"/>
        <w:autoSpaceDN w:val="0"/>
        <w:adjustRightInd w:val="0"/>
        <w:jc w:val="both"/>
        <w:rPr>
          <w:rFonts w:eastAsiaTheme="minorHAnsi" w:cs="Arial"/>
          <w:noProof w:val="0"/>
          <w:color w:val="000000"/>
          <w:lang w:eastAsia="en-US"/>
        </w:rPr>
      </w:pPr>
      <w:r w:rsidRPr="006709EF">
        <w:rPr>
          <w:rFonts w:eastAsiaTheme="minorHAnsi" w:cs="Arial"/>
          <w:noProof w:val="0"/>
          <w:color w:val="000000"/>
          <w:lang w:eastAsia="en-US"/>
        </w:rPr>
        <w:t xml:space="preserve">To arrive at meetings on time and to be prepared to discuss their application in an open and constructive manner. </w:t>
      </w:r>
    </w:p>
    <w:p w:rsidR="00A5046E" w:rsidRPr="006709EF" w:rsidRDefault="00A5046E" w:rsidP="0091378F">
      <w:pPr>
        <w:pStyle w:val="ListParagraph"/>
        <w:numPr>
          <w:ilvl w:val="0"/>
          <w:numId w:val="7"/>
        </w:numPr>
        <w:autoSpaceDE w:val="0"/>
        <w:autoSpaceDN w:val="0"/>
        <w:adjustRightInd w:val="0"/>
        <w:jc w:val="both"/>
        <w:rPr>
          <w:rFonts w:eastAsiaTheme="minorHAnsi" w:cs="Arial"/>
          <w:noProof w:val="0"/>
          <w:color w:val="000000"/>
          <w:lang w:eastAsia="en-US"/>
        </w:rPr>
      </w:pPr>
      <w:r w:rsidRPr="006709EF">
        <w:rPr>
          <w:rFonts w:eastAsiaTheme="minorHAnsi" w:cs="Arial"/>
          <w:noProof w:val="0"/>
          <w:color w:val="000000"/>
          <w:lang w:eastAsia="en-US"/>
        </w:rPr>
        <w:t xml:space="preserve">If necessary, be prepared to be flexible themselves in order to reach an agreement with their employer. </w:t>
      </w:r>
    </w:p>
    <w:p w:rsidR="00A5046E" w:rsidRPr="006709EF" w:rsidRDefault="00A5046E" w:rsidP="0091378F">
      <w:pPr>
        <w:pStyle w:val="Default"/>
        <w:ind w:left="-360"/>
        <w:jc w:val="both"/>
      </w:pPr>
    </w:p>
    <w:p w:rsidR="00A5046E" w:rsidRPr="006709EF" w:rsidRDefault="009645E6" w:rsidP="0091378F">
      <w:pPr>
        <w:jc w:val="both"/>
        <w:rPr>
          <w:rFonts w:eastAsiaTheme="minorHAnsi" w:cs="Arial"/>
          <w:b/>
          <w:bCs/>
          <w:noProof w:val="0"/>
          <w:color w:val="000000"/>
          <w:lang w:eastAsia="en-US"/>
        </w:rPr>
      </w:pPr>
      <w:r w:rsidRPr="006709EF">
        <w:t>4</w:t>
      </w:r>
      <w:r w:rsidR="00A5046E" w:rsidRPr="006709EF">
        <w:t>.3</w:t>
      </w:r>
      <w:r w:rsidR="00A5046E" w:rsidRPr="006709EF">
        <w:tab/>
      </w:r>
      <w:r w:rsidR="00A5046E" w:rsidRPr="006709EF">
        <w:rPr>
          <w:rFonts w:eastAsiaTheme="minorHAnsi" w:cs="Arial"/>
          <w:b/>
          <w:bCs/>
          <w:noProof w:val="0"/>
          <w:color w:val="000000"/>
          <w:lang w:eastAsia="en-US"/>
        </w:rPr>
        <w:t xml:space="preserve">Employer’s Rights </w:t>
      </w:r>
    </w:p>
    <w:p w:rsidR="009A43B7" w:rsidRPr="006709EF" w:rsidRDefault="009A43B7" w:rsidP="0091378F">
      <w:pPr>
        <w:jc w:val="both"/>
        <w:rPr>
          <w:rFonts w:eastAsiaTheme="minorHAnsi" w:cs="Arial"/>
          <w:b/>
          <w:bCs/>
          <w:noProof w:val="0"/>
          <w:color w:val="000000"/>
          <w:lang w:eastAsia="en-US"/>
        </w:rPr>
      </w:pPr>
    </w:p>
    <w:p w:rsidR="009A43B7" w:rsidRPr="006709EF" w:rsidRDefault="009A43B7" w:rsidP="0091378F">
      <w:pPr>
        <w:pStyle w:val="Default"/>
        <w:numPr>
          <w:ilvl w:val="0"/>
          <w:numId w:val="8"/>
        </w:numPr>
        <w:jc w:val="both"/>
      </w:pPr>
      <w:r w:rsidRPr="006709EF">
        <w:t xml:space="preserve">To reject an application when the desired working pattern cannot reasonably be accommodated within the needs of the service. </w:t>
      </w:r>
    </w:p>
    <w:p w:rsidR="009A43B7" w:rsidRPr="006709EF" w:rsidRDefault="009A43B7" w:rsidP="0091378F">
      <w:pPr>
        <w:pStyle w:val="ListParagraph"/>
        <w:numPr>
          <w:ilvl w:val="0"/>
          <w:numId w:val="8"/>
        </w:numPr>
        <w:autoSpaceDE w:val="0"/>
        <w:autoSpaceDN w:val="0"/>
        <w:adjustRightInd w:val="0"/>
        <w:jc w:val="both"/>
        <w:rPr>
          <w:rFonts w:eastAsiaTheme="minorHAnsi" w:cs="Arial"/>
          <w:noProof w:val="0"/>
          <w:color w:val="000000"/>
          <w:lang w:eastAsia="en-US"/>
        </w:rPr>
      </w:pPr>
      <w:r w:rsidRPr="006709EF">
        <w:rPr>
          <w:rFonts w:eastAsiaTheme="minorHAnsi" w:cs="Arial"/>
          <w:noProof w:val="0"/>
          <w:color w:val="000000"/>
          <w:lang w:eastAsia="en-US"/>
        </w:rPr>
        <w:t xml:space="preserve">To seek the employee’s agreement to extend timescales when this is appropriate. </w:t>
      </w:r>
    </w:p>
    <w:p w:rsidR="009A43B7" w:rsidRPr="006709EF" w:rsidRDefault="009A43B7" w:rsidP="0091378F">
      <w:pPr>
        <w:pStyle w:val="ListParagraph"/>
        <w:numPr>
          <w:ilvl w:val="0"/>
          <w:numId w:val="8"/>
        </w:numPr>
        <w:autoSpaceDE w:val="0"/>
        <w:autoSpaceDN w:val="0"/>
        <w:adjustRightInd w:val="0"/>
        <w:jc w:val="both"/>
        <w:rPr>
          <w:rFonts w:eastAsiaTheme="minorHAnsi" w:cs="Arial"/>
          <w:noProof w:val="0"/>
          <w:color w:val="000000"/>
          <w:lang w:eastAsia="en-US"/>
        </w:rPr>
      </w:pPr>
      <w:r w:rsidRPr="006709EF">
        <w:rPr>
          <w:rFonts w:eastAsiaTheme="minorHAnsi" w:cs="Arial"/>
          <w:noProof w:val="0"/>
          <w:color w:val="000000"/>
          <w:lang w:eastAsia="en-US"/>
        </w:rPr>
        <w:t xml:space="preserve">To consider an application withdrawn in certain circumstances. </w:t>
      </w:r>
    </w:p>
    <w:p w:rsidR="009A43B7" w:rsidRPr="006709EF" w:rsidRDefault="009A43B7" w:rsidP="0091378F">
      <w:pPr>
        <w:jc w:val="both"/>
        <w:rPr>
          <w:rFonts w:eastAsiaTheme="minorHAnsi" w:cs="Arial"/>
          <w:noProof w:val="0"/>
          <w:color w:val="000000"/>
          <w:lang w:eastAsia="en-US"/>
        </w:rPr>
      </w:pPr>
    </w:p>
    <w:p w:rsidR="009A43B7" w:rsidRPr="006709EF" w:rsidRDefault="009645E6" w:rsidP="0091378F">
      <w:pPr>
        <w:jc w:val="both"/>
        <w:rPr>
          <w:rFonts w:eastAsiaTheme="minorHAnsi" w:cs="Arial"/>
          <w:noProof w:val="0"/>
          <w:color w:val="000000"/>
          <w:lang w:eastAsia="en-US"/>
        </w:rPr>
      </w:pPr>
      <w:r w:rsidRPr="006709EF">
        <w:t>4</w:t>
      </w:r>
      <w:r w:rsidR="009A43B7" w:rsidRPr="006709EF">
        <w:t>.4</w:t>
      </w:r>
      <w:r w:rsidR="009A43B7" w:rsidRPr="006709EF">
        <w:tab/>
      </w:r>
      <w:r w:rsidR="009A43B7" w:rsidRPr="006709EF">
        <w:rPr>
          <w:rFonts w:eastAsiaTheme="minorHAnsi" w:cs="Arial"/>
          <w:b/>
          <w:bCs/>
          <w:noProof w:val="0"/>
          <w:color w:val="000000"/>
          <w:lang w:eastAsia="en-US"/>
        </w:rPr>
        <w:t xml:space="preserve">Employer’s Responsibilities </w:t>
      </w:r>
    </w:p>
    <w:p w:rsidR="00A5046E" w:rsidRPr="006709EF" w:rsidRDefault="00A5046E" w:rsidP="0091378F">
      <w:pPr>
        <w:pStyle w:val="Default"/>
        <w:ind w:left="-360"/>
        <w:jc w:val="both"/>
      </w:pPr>
    </w:p>
    <w:p w:rsidR="009A43B7" w:rsidRPr="006709EF" w:rsidRDefault="009A43B7" w:rsidP="0091378F">
      <w:pPr>
        <w:pStyle w:val="Default"/>
        <w:numPr>
          <w:ilvl w:val="0"/>
          <w:numId w:val="11"/>
        </w:numPr>
        <w:jc w:val="both"/>
      </w:pPr>
      <w:r w:rsidRPr="006709EF">
        <w:t xml:space="preserve">To consider requests properly in accordance with the procedure. </w:t>
      </w:r>
    </w:p>
    <w:p w:rsidR="009A43B7" w:rsidRPr="006709EF" w:rsidRDefault="009A43B7" w:rsidP="0091378F">
      <w:pPr>
        <w:pStyle w:val="ListParagraph"/>
        <w:numPr>
          <w:ilvl w:val="0"/>
          <w:numId w:val="11"/>
        </w:numPr>
        <w:autoSpaceDE w:val="0"/>
        <w:autoSpaceDN w:val="0"/>
        <w:adjustRightInd w:val="0"/>
        <w:jc w:val="both"/>
        <w:rPr>
          <w:rFonts w:eastAsiaTheme="minorHAnsi" w:cs="Arial"/>
          <w:noProof w:val="0"/>
          <w:color w:val="000000"/>
          <w:lang w:eastAsia="en-US"/>
        </w:rPr>
      </w:pPr>
      <w:r w:rsidRPr="006709EF">
        <w:rPr>
          <w:rFonts w:eastAsiaTheme="minorHAnsi" w:cs="Arial"/>
          <w:noProof w:val="0"/>
          <w:color w:val="000000"/>
          <w:lang w:eastAsia="en-US"/>
        </w:rPr>
        <w:t xml:space="preserve">To ensure they adhere to the time limits contained within the procedure. </w:t>
      </w:r>
    </w:p>
    <w:p w:rsidR="009A43B7" w:rsidRPr="006709EF" w:rsidRDefault="009A43B7" w:rsidP="0091378F">
      <w:pPr>
        <w:pStyle w:val="ListParagraph"/>
        <w:numPr>
          <w:ilvl w:val="0"/>
          <w:numId w:val="11"/>
        </w:numPr>
        <w:autoSpaceDE w:val="0"/>
        <w:autoSpaceDN w:val="0"/>
        <w:adjustRightInd w:val="0"/>
        <w:jc w:val="both"/>
        <w:rPr>
          <w:rFonts w:eastAsiaTheme="minorHAnsi" w:cs="Arial"/>
          <w:noProof w:val="0"/>
          <w:color w:val="000000"/>
          <w:lang w:eastAsia="en-US"/>
        </w:rPr>
      </w:pPr>
      <w:r w:rsidRPr="006709EF">
        <w:rPr>
          <w:rFonts w:eastAsiaTheme="minorHAnsi" w:cs="Arial"/>
          <w:noProof w:val="0"/>
          <w:color w:val="000000"/>
          <w:lang w:eastAsia="en-US"/>
        </w:rPr>
        <w:t xml:space="preserve">To provide the employee with appropriate support and information during the course of the application. </w:t>
      </w:r>
    </w:p>
    <w:p w:rsidR="009A43B7" w:rsidRPr="006709EF" w:rsidRDefault="009A43B7" w:rsidP="0091378F">
      <w:pPr>
        <w:pStyle w:val="ListParagraph"/>
        <w:numPr>
          <w:ilvl w:val="0"/>
          <w:numId w:val="11"/>
        </w:numPr>
        <w:autoSpaceDE w:val="0"/>
        <w:autoSpaceDN w:val="0"/>
        <w:adjustRightInd w:val="0"/>
        <w:jc w:val="both"/>
        <w:rPr>
          <w:rFonts w:eastAsiaTheme="minorHAnsi" w:cs="Arial"/>
          <w:noProof w:val="0"/>
          <w:color w:val="000000"/>
          <w:lang w:eastAsia="en-US"/>
        </w:rPr>
      </w:pPr>
      <w:r w:rsidRPr="006709EF">
        <w:rPr>
          <w:rFonts w:eastAsiaTheme="minorHAnsi" w:cs="Arial"/>
          <w:noProof w:val="0"/>
          <w:color w:val="000000"/>
          <w:lang w:eastAsia="en-US"/>
        </w:rPr>
        <w:t xml:space="preserve">To decline a request only where there is a recognised business ground and to explain to the employee in writing why it applies. </w:t>
      </w:r>
    </w:p>
    <w:p w:rsidR="009A43B7" w:rsidRPr="006709EF" w:rsidRDefault="009A43B7" w:rsidP="0091378F">
      <w:pPr>
        <w:pStyle w:val="ListParagraph"/>
        <w:numPr>
          <w:ilvl w:val="0"/>
          <w:numId w:val="11"/>
        </w:numPr>
        <w:autoSpaceDE w:val="0"/>
        <w:autoSpaceDN w:val="0"/>
        <w:adjustRightInd w:val="0"/>
        <w:jc w:val="both"/>
        <w:rPr>
          <w:rFonts w:eastAsiaTheme="minorHAnsi" w:cs="Arial"/>
          <w:noProof w:val="0"/>
          <w:color w:val="000000"/>
          <w:lang w:eastAsia="en-US"/>
        </w:rPr>
      </w:pPr>
      <w:r w:rsidRPr="006709EF">
        <w:rPr>
          <w:rFonts w:eastAsiaTheme="minorHAnsi" w:cs="Arial"/>
          <w:noProof w:val="0"/>
          <w:color w:val="000000"/>
          <w:lang w:eastAsia="en-US"/>
        </w:rPr>
        <w:t xml:space="preserve">To ensure that any variation of the procedure is agreed in advance with the employee and recorded in writing. </w:t>
      </w:r>
    </w:p>
    <w:p w:rsidR="009A43B7" w:rsidRPr="006709EF" w:rsidRDefault="009A43B7" w:rsidP="0091378F">
      <w:pPr>
        <w:pStyle w:val="ListParagraph"/>
        <w:numPr>
          <w:ilvl w:val="0"/>
          <w:numId w:val="11"/>
        </w:numPr>
        <w:autoSpaceDE w:val="0"/>
        <w:autoSpaceDN w:val="0"/>
        <w:adjustRightInd w:val="0"/>
        <w:jc w:val="both"/>
        <w:rPr>
          <w:rFonts w:eastAsiaTheme="minorHAnsi" w:cs="Arial"/>
          <w:noProof w:val="0"/>
          <w:color w:val="000000"/>
          <w:lang w:eastAsia="en-US"/>
        </w:rPr>
      </w:pPr>
      <w:r w:rsidRPr="006709EF">
        <w:rPr>
          <w:rFonts w:eastAsiaTheme="minorHAnsi" w:cs="Arial"/>
          <w:noProof w:val="0"/>
          <w:color w:val="000000"/>
          <w:lang w:eastAsia="en-US"/>
        </w:rPr>
        <w:t xml:space="preserve">To ensure that they do not subject an employee to detriment or dismissal for making an application under the policy. </w:t>
      </w:r>
    </w:p>
    <w:p w:rsidR="009A43B7" w:rsidRPr="006709EF" w:rsidRDefault="009A43B7" w:rsidP="0091378F">
      <w:pPr>
        <w:pStyle w:val="Default"/>
        <w:ind w:left="-360"/>
        <w:jc w:val="both"/>
      </w:pPr>
    </w:p>
    <w:p w:rsidR="007D541A" w:rsidRPr="006709EF" w:rsidRDefault="008A0C88" w:rsidP="0091378F">
      <w:pPr>
        <w:jc w:val="both"/>
        <w:rPr>
          <w:rFonts w:eastAsiaTheme="minorHAnsi" w:cs="Arial"/>
          <w:noProof w:val="0"/>
          <w:color w:val="000000"/>
          <w:lang w:eastAsia="en-US"/>
        </w:rPr>
      </w:pPr>
      <w:r w:rsidRPr="006709EF">
        <w:lastRenderedPageBreak/>
        <w:t>5</w:t>
      </w:r>
      <w:r w:rsidR="007D541A" w:rsidRPr="006709EF">
        <w:rPr>
          <w:b/>
        </w:rPr>
        <w:tab/>
      </w:r>
      <w:r w:rsidR="007D541A" w:rsidRPr="006709EF">
        <w:rPr>
          <w:rFonts w:eastAsiaTheme="minorHAnsi" w:cs="Arial"/>
          <w:b/>
          <w:bCs/>
          <w:noProof w:val="0"/>
          <w:color w:val="000000"/>
          <w:lang w:eastAsia="en-US"/>
        </w:rPr>
        <w:t xml:space="preserve">Making the Application </w:t>
      </w:r>
    </w:p>
    <w:p w:rsidR="007D541A" w:rsidRPr="006709EF" w:rsidRDefault="007D541A" w:rsidP="0091378F">
      <w:pPr>
        <w:pStyle w:val="Default"/>
        <w:ind w:left="-360"/>
        <w:jc w:val="both"/>
        <w:rPr>
          <w:b/>
        </w:rPr>
      </w:pPr>
    </w:p>
    <w:p w:rsidR="007D541A" w:rsidRPr="006709EF" w:rsidRDefault="008A0C88" w:rsidP="0091378F">
      <w:pPr>
        <w:ind w:left="709" w:hanging="709"/>
        <w:jc w:val="both"/>
        <w:rPr>
          <w:rFonts w:eastAsiaTheme="minorHAnsi" w:cs="Arial"/>
          <w:noProof w:val="0"/>
          <w:color w:val="000000"/>
          <w:lang w:eastAsia="en-US"/>
        </w:rPr>
      </w:pPr>
      <w:r w:rsidRPr="006709EF">
        <w:t>5</w:t>
      </w:r>
      <w:r w:rsidR="007D541A" w:rsidRPr="006709EF">
        <w:t>.1</w:t>
      </w:r>
      <w:r w:rsidR="007D541A" w:rsidRPr="006709EF">
        <w:tab/>
      </w:r>
      <w:r w:rsidR="007D541A" w:rsidRPr="006709EF">
        <w:rPr>
          <w:rFonts w:eastAsiaTheme="minorHAnsi" w:cs="Arial"/>
          <w:noProof w:val="0"/>
          <w:color w:val="000000"/>
          <w:lang w:eastAsia="en-US"/>
        </w:rPr>
        <w:t>The employee must apply in writing (which includes e-mail)</w:t>
      </w:r>
      <w:r w:rsidR="005A3663" w:rsidRPr="006709EF">
        <w:rPr>
          <w:rFonts w:eastAsiaTheme="minorHAnsi" w:cs="Arial"/>
          <w:noProof w:val="0"/>
          <w:color w:val="000000"/>
          <w:lang w:eastAsia="en-US"/>
        </w:rPr>
        <w:t>.</w:t>
      </w:r>
      <w:r w:rsidR="007D541A" w:rsidRPr="006709EF">
        <w:rPr>
          <w:rFonts w:eastAsiaTheme="minorHAnsi" w:cs="Arial"/>
          <w:noProof w:val="0"/>
          <w:color w:val="000000"/>
          <w:lang w:eastAsia="en-US"/>
        </w:rPr>
        <w:t xml:space="preserve"> The employee is required to state the following: </w:t>
      </w:r>
    </w:p>
    <w:p w:rsidR="007D541A" w:rsidRPr="006709EF" w:rsidRDefault="007D541A" w:rsidP="0091378F">
      <w:pPr>
        <w:ind w:left="709" w:hanging="709"/>
        <w:jc w:val="both"/>
        <w:rPr>
          <w:rFonts w:eastAsiaTheme="minorHAnsi" w:cs="Arial"/>
          <w:noProof w:val="0"/>
          <w:color w:val="000000"/>
          <w:lang w:eastAsia="en-US"/>
        </w:rPr>
      </w:pPr>
    </w:p>
    <w:p w:rsidR="007D541A" w:rsidRPr="006709EF" w:rsidRDefault="007D541A" w:rsidP="0091378F">
      <w:pPr>
        <w:numPr>
          <w:ilvl w:val="0"/>
          <w:numId w:val="12"/>
        </w:numPr>
        <w:autoSpaceDE w:val="0"/>
        <w:autoSpaceDN w:val="0"/>
        <w:adjustRightInd w:val="0"/>
        <w:ind w:left="1134" w:hanging="425"/>
        <w:jc w:val="both"/>
        <w:rPr>
          <w:rFonts w:eastAsiaTheme="minorHAnsi" w:cs="Arial"/>
          <w:noProof w:val="0"/>
          <w:color w:val="000000"/>
          <w:lang w:eastAsia="en-US"/>
        </w:rPr>
      </w:pPr>
      <w:r w:rsidRPr="006709EF">
        <w:rPr>
          <w:rFonts w:eastAsiaTheme="minorHAnsi" w:cs="Arial"/>
          <w:noProof w:val="0"/>
          <w:color w:val="000000"/>
          <w:lang w:eastAsia="en-US"/>
        </w:rPr>
        <w:t xml:space="preserve">that this is an application under the legal right to request flexible working; </w:t>
      </w:r>
    </w:p>
    <w:p w:rsidR="007D541A" w:rsidRPr="006709EF" w:rsidRDefault="007D541A" w:rsidP="0091378F">
      <w:pPr>
        <w:pStyle w:val="ListParagraph"/>
        <w:numPr>
          <w:ilvl w:val="0"/>
          <w:numId w:val="12"/>
        </w:numPr>
        <w:autoSpaceDE w:val="0"/>
        <w:autoSpaceDN w:val="0"/>
        <w:adjustRightInd w:val="0"/>
        <w:ind w:left="1134" w:hanging="425"/>
        <w:jc w:val="both"/>
        <w:rPr>
          <w:rFonts w:eastAsiaTheme="minorHAnsi" w:cs="Arial"/>
          <w:noProof w:val="0"/>
          <w:color w:val="000000"/>
          <w:lang w:eastAsia="en-US"/>
        </w:rPr>
      </w:pPr>
      <w:r w:rsidRPr="006709EF">
        <w:rPr>
          <w:rFonts w:eastAsiaTheme="minorHAnsi" w:cs="Arial"/>
          <w:noProof w:val="0"/>
          <w:color w:val="000000"/>
          <w:lang w:eastAsia="en-US"/>
        </w:rPr>
        <w:t xml:space="preserve">whether a previous application has been made and if so when; </w:t>
      </w:r>
    </w:p>
    <w:p w:rsidR="007D541A" w:rsidRPr="006709EF" w:rsidRDefault="007D541A" w:rsidP="0091378F">
      <w:pPr>
        <w:pStyle w:val="ListParagraph"/>
        <w:numPr>
          <w:ilvl w:val="0"/>
          <w:numId w:val="12"/>
        </w:numPr>
        <w:autoSpaceDE w:val="0"/>
        <w:autoSpaceDN w:val="0"/>
        <w:adjustRightInd w:val="0"/>
        <w:ind w:left="1134" w:hanging="425"/>
        <w:jc w:val="both"/>
        <w:rPr>
          <w:rFonts w:eastAsiaTheme="minorHAnsi" w:cs="Arial"/>
          <w:noProof w:val="0"/>
          <w:color w:val="000000"/>
          <w:lang w:eastAsia="en-US"/>
        </w:rPr>
      </w:pPr>
      <w:r w:rsidRPr="006709EF">
        <w:rPr>
          <w:rFonts w:eastAsiaTheme="minorHAnsi" w:cs="Arial"/>
          <w:noProof w:val="0"/>
          <w:color w:val="000000"/>
          <w:lang w:eastAsia="en-US"/>
        </w:rPr>
        <w:t xml:space="preserve">set out the change applied for, e.g. a new working pattern, and the date they wish it to become effective; </w:t>
      </w:r>
    </w:p>
    <w:p w:rsidR="007D541A" w:rsidRPr="006709EF" w:rsidRDefault="007D541A" w:rsidP="0091378F">
      <w:pPr>
        <w:pStyle w:val="ListParagraph"/>
        <w:numPr>
          <w:ilvl w:val="0"/>
          <w:numId w:val="12"/>
        </w:numPr>
        <w:autoSpaceDE w:val="0"/>
        <w:autoSpaceDN w:val="0"/>
        <w:adjustRightInd w:val="0"/>
        <w:ind w:left="1134" w:hanging="425"/>
        <w:jc w:val="both"/>
        <w:rPr>
          <w:rFonts w:eastAsiaTheme="minorHAnsi" w:cs="Arial"/>
          <w:noProof w:val="0"/>
          <w:color w:val="000000"/>
          <w:lang w:eastAsia="en-US"/>
        </w:rPr>
      </w:pPr>
      <w:r w:rsidRPr="006709EF">
        <w:rPr>
          <w:rFonts w:eastAsiaTheme="minorHAnsi" w:cs="Arial"/>
          <w:noProof w:val="0"/>
          <w:color w:val="000000"/>
          <w:lang w:eastAsia="en-US"/>
        </w:rPr>
        <w:t xml:space="preserve">explain the effect that they envisage the change will have on their employer, including how it might be accommodated; </w:t>
      </w:r>
    </w:p>
    <w:p w:rsidR="007D541A" w:rsidRPr="006709EF" w:rsidRDefault="007D541A" w:rsidP="0091378F">
      <w:pPr>
        <w:numPr>
          <w:ilvl w:val="0"/>
          <w:numId w:val="12"/>
        </w:numPr>
        <w:autoSpaceDE w:val="0"/>
        <w:autoSpaceDN w:val="0"/>
        <w:adjustRightInd w:val="0"/>
        <w:ind w:left="1134" w:hanging="425"/>
        <w:jc w:val="both"/>
        <w:rPr>
          <w:rFonts w:eastAsiaTheme="minorHAnsi" w:cs="Arial"/>
          <w:noProof w:val="0"/>
          <w:color w:val="000000"/>
          <w:lang w:eastAsia="en-US"/>
        </w:rPr>
      </w:pPr>
      <w:proofErr w:type="gramStart"/>
      <w:r w:rsidRPr="006709EF">
        <w:rPr>
          <w:rFonts w:eastAsiaTheme="minorHAnsi" w:cs="Arial"/>
          <w:noProof w:val="0"/>
          <w:color w:val="000000"/>
          <w:lang w:eastAsia="en-US"/>
        </w:rPr>
        <w:t>be</w:t>
      </w:r>
      <w:proofErr w:type="gramEnd"/>
      <w:r w:rsidRPr="006709EF">
        <w:rPr>
          <w:rFonts w:eastAsiaTheme="minorHAnsi" w:cs="Arial"/>
          <w:noProof w:val="0"/>
          <w:color w:val="000000"/>
          <w:lang w:eastAsia="en-US"/>
        </w:rPr>
        <w:t xml:space="preserve"> signed and dated. </w:t>
      </w:r>
    </w:p>
    <w:p w:rsidR="00BA48BF" w:rsidRPr="006709EF" w:rsidRDefault="00BA48BF" w:rsidP="0091378F">
      <w:pPr>
        <w:autoSpaceDE w:val="0"/>
        <w:autoSpaceDN w:val="0"/>
        <w:adjustRightInd w:val="0"/>
        <w:jc w:val="both"/>
        <w:rPr>
          <w:rFonts w:eastAsiaTheme="minorHAnsi" w:cs="Arial"/>
          <w:noProof w:val="0"/>
          <w:color w:val="000000"/>
          <w:lang w:eastAsia="en-US"/>
        </w:rPr>
      </w:pPr>
    </w:p>
    <w:p w:rsidR="00BA48BF" w:rsidRPr="006709EF" w:rsidRDefault="00BA48BF" w:rsidP="0091378F">
      <w:pPr>
        <w:autoSpaceDE w:val="0"/>
        <w:autoSpaceDN w:val="0"/>
        <w:adjustRightInd w:val="0"/>
        <w:jc w:val="both"/>
        <w:rPr>
          <w:rFonts w:eastAsiaTheme="minorHAnsi" w:cs="Arial"/>
          <w:noProof w:val="0"/>
          <w:color w:val="000000"/>
          <w:lang w:eastAsia="en-US"/>
        </w:rPr>
      </w:pPr>
      <w:r w:rsidRPr="006709EF">
        <w:rPr>
          <w:rFonts w:eastAsiaTheme="minorHAnsi" w:cs="Arial"/>
          <w:noProof w:val="0"/>
          <w:color w:val="000000"/>
          <w:lang w:eastAsia="en-US"/>
        </w:rPr>
        <w:t>5.2</w:t>
      </w:r>
      <w:r w:rsidRPr="006709EF">
        <w:rPr>
          <w:rFonts w:eastAsiaTheme="minorHAnsi" w:cs="Arial"/>
          <w:noProof w:val="0"/>
          <w:color w:val="000000"/>
          <w:lang w:eastAsia="en-US"/>
        </w:rPr>
        <w:tab/>
        <w:t xml:space="preserve">If the employee is making the request in relation to the Equality Act, e.g. as a </w:t>
      </w:r>
      <w:r w:rsidRPr="006709EF">
        <w:rPr>
          <w:rFonts w:eastAsiaTheme="minorHAnsi" w:cs="Arial"/>
          <w:noProof w:val="0"/>
          <w:color w:val="000000"/>
          <w:lang w:eastAsia="en-US"/>
        </w:rPr>
        <w:tab/>
        <w:t xml:space="preserve">reasonable adjustment relating to a disability, this should be made clear in the </w:t>
      </w:r>
      <w:r w:rsidRPr="006709EF">
        <w:rPr>
          <w:rFonts w:eastAsiaTheme="minorHAnsi" w:cs="Arial"/>
          <w:noProof w:val="0"/>
          <w:color w:val="000000"/>
          <w:lang w:eastAsia="en-US"/>
        </w:rPr>
        <w:tab/>
        <w:t>application.</w:t>
      </w:r>
    </w:p>
    <w:p w:rsidR="00BA48BF" w:rsidRPr="006709EF" w:rsidRDefault="00BA48BF" w:rsidP="0091378F">
      <w:pPr>
        <w:autoSpaceDE w:val="0"/>
        <w:autoSpaceDN w:val="0"/>
        <w:adjustRightInd w:val="0"/>
        <w:jc w:val="both"/>
        <w:rPr>
          <w:rFonts w:eastAsiaTheme="minorHAnsi" w:cs="Arial"/>
          <w:noProof w:val="0"/>
          <w:color w:val="000000"/>
          <w:lang w:eastAsia="en-US"/>
        </w:rPr>
      </w:pPr>
    </w:p>
    <w:p w:rsidR="00BA48BF" w:rsidRPr="006709EF" w:rsidRDefault="00BA48BF" w:rsidP="00F84E61">
      <w:pPr>
        <w:autoSpaceDE w:val="0"/>
        <w:autoSpaceDN w:val="0"/>
        <w:adjustRightInd w:val="0"/>
        <w:ind w:left="709" w:hanging="709"/>
        <w:jc w:val="both"/>
        <w:rPr>
          <w:rFonts w:eastAsiaTheme="minorHAnsi" w:cs="Arial"/>
          <w:noProof w:val="0"/>
          <w:color w:val="000000"/>
          <w:lang w:eastAsia="en-US"/>
        </w:rPr>
      </w:pPr>
      <w:r w:rsidRPr="006709EF">
        <w:rPr>
          <w:rFonts w:eastAsiaTheme="minorHAnsi" w:cs="Arial"/>
          <w:noProof w:val="0"/>
          <w:color w:val="000000"/>
          <w:lang w:eastAsia="en-US"/>
        </w:rPr>
        <w:t>5.3</w:t>
      </w:r>
      <w:r w:rsidRPr="006709EF">
        <w:rPr>
          <w:rFonts w:eastAsiaTheme="minorHAnsi" w:cs="Arial"/>
          <w:noProof w:val="0"/>
          <w:color w:val="000000"/>
          <w:lang w:eastAsia="en-US"/>
        </w:rPr>
        <w:tab/>
        <w:t xml:space="preserve">If an application does not contain all of the required information the line manager will </w:t>
      </w:r>
      <w:r w:rsidRPr="006709EF">
        <w:rPr>
          <w:rFonts w:eastAsiaTheme="minorHAnsi" w:cs="Arial"/>
          <w:noProof w:val="0"/>
          <w:color w:val="000000"/>
          <w:lang w:eastAsia="en-US"/>
        </w:rPr>
        <w:tab/>
        <w:t xml:space="preserve">explain to the employee what additional or amended information they need to </w:t>
      </w:r>
      <w:r w:rsidRPr="006709EF">
        <w:rPr>
          <w:rFonts w:eastAsiaTheme="minorHAnsi" w:cs="Arial"/>
          <w:noProof w:val="0"/>
          <w:color w:val="000000"/>
          <w:lang w:eastAsia="en-US"/>
        </w:rPr>
        <w:tab/>
        <w:t>provide.</w:t>
      </w:r>
    </w:p>
    <w:p w:rsidR="00BA48BF" w:rsidRPr="006709EF" w:rsidRDefault="00BA48BF" w:rsidP="00F84E61">
      <w:pPr>
        <w:autoSpaceDE w:val="0"/>
        <w:autoSpaceDN w:val="0"/>
        <w:adjustRightInd w:val="0"/>
        <w:ind w:left="709" w:hanging="709"/>
        <w:jc w:val="both"/>
        <w:rPr>
          <w:rFonts w:eastAsiaTheme="minorHAnsi" w:cs="Arial"/>
          <w:noProof w:val="0"/>
          <w:color w:val="000000"/>
          <w:lang w:eastAsia="en-US"/>
        </w:rPr>
      </w:pPr>
    </w:p>
    <w:p w:rsidR="007D541A" w:rsidRPr="006709EF" w:rsidRDefault="000D64D3" w:rsidP="00F84E61">
      <w:pPr>
        <w:ind w:left="709" w:hanging="709"/>
        <w:jc w:val="both"/>
        <w:rPr>
          <w:rFonts w:eastAsiaTheme="minorHAnsi" w:cs="Arial"/>
          <w:noProof w:val="0"/>
          <w:color w:val="000000"/>
          <w:lang w:eastAsia="en-US"/>
        </w:rPr>
      </w:pPr>
      <w:r w:rsidRPr="006709EF">
        <w:t>5.4</w:t>
      </w:r>
      <w:r w:rsidR="007D541A" w:rsidRPr="006709EF">
        <w:tab/>
      </w:r>
      <w:r w:rsidR="007D541A" w:rsidRPr="006709EF">
        <w:rPr>
          <w:rFonts w:eastAsiaTheme="minorHAnsi" w:cs="Arial"/>
          <w:noProof w:val="0"/>
          <w:color w:val="000000"/>
          <w:lang w:eastAsia="en-US"/>
        </w:rPr>
        <w:t xml:space="preserve">An application will be taken as having been made on the day that it is received. </w:t>
      </w:r>
      <w:bookmarkStart w:id="0" w:name="_GoBack"/>
      <w:bookmarkEnd w:id="0"/>
    </w:p>
    <w:p w:rsidR="007D541A" w:rsidRPr="006709EF" w:rsidRDefault="007D541A" w:rsidP="0091378F">
      <w:pPr>
        <w:pStyle w:val="Default"/>
        <w:jc w:val="both"/>
      </w:pPr>
    </w:p>
    <w:p w:rsidR="007D541A" w:rsidRPr="006709EF" w:rsidRDefault="000D64D3" w:rsidP="0091378F">
      <w:pPr>
        <w:ind w:left="720" w:hanging="720"/>
        <w:jc w:val="both"/>
        <w:rPr>
          <w:rFonts w:eastAsiaTheme="minorHAnsi" w:cs="Arial"/>
          <w:noProof w:val="0"/>
          <w:color w:val="000000"/>
          <w:lang w:eastAsia="en-US"/>
        </w:rPr>
      </w:pPr>
      <w:r w:rsidRPr="006709EF">
        <w:t>5.5</w:t>
      </w:r>
      <w:r w:rsidR="007D541A" w:rsidRPr="006709EF">
        <w:tab/>
      </w:r>
      <w:r w:rsidR="007D541A" w:rsidRPr="006709EF">
        <w:rPr>
          <w:rFonts w:eastAsiaTheme="minorHAnsi" w:cs="Arial"/>
          <w:noProof w:val="0"/>
          <w:color w:val="000000"/>
          <w:lang w:eastAsia="en-US"/>
        </w:rPr>
        <w:t>Where a</w:t>
      </w:r>
      <w:r w:rsidR="005A3663" w:rsidRPr="006709EF">
        <w:rPr>
          <w:rFonts w:eastAsiaTheme="minorHAnsi" w:cs="Arial"/>
          <w:noProof w:val="0"/>
          <w:color w:val="000000"/>
          <w:lang w:eastAsia="en-US"/>
        </w:rPr>
        <w:t>n application is made by e-mail</w:t>
      </w:r>
      <w:r w:rsidR="007D541A" w:rsidRPr="006709EF">
        <w:rPr>
          <w:rFonts w:eastAsiaTheme="minorHAnsi" w:cs="Arial"/>
          <w:noProof w:val="0"/>
          <w:color w:val="000000"/>
          <w:lang w:eastAsia="en-US"/>
        </w:rPr>
        <w:t xml:space="preserve">, receipt is taken as being on the day it was transmitted. </w:t>
      </w:r>
    </w:p>
    <w:p w:rsidR="007D541A" w:rsidRPr="006709EF" w:rsidRDefault="007D541A" w:rsidP="0091378F">
      <w:pPr>
        <w:pStyle w:val="Default"/>
        <w:jc w:val="both"/>
      </w:pPr>
    </w:p>
    <w:p w:rsidR="007D541A" w:rsidRPr="006709EF" w:rsidRDefault="000D64D3" w:rsidP="0091378F">
      <w:pPr>
        <w:ind w:left="720" w:hanging="720"/>
        <w:jc w:val="both"/>
        <w:rPr>
          <w:rFonts w:eastAsiaTheme="minorHAnsi" w:cs="Arial"/>
          <w:noProof w:val="0"/>
          <w:color w:val="000000"/>
          <w:lang w:eastAsia="en-US"/>
        </w:rPr>
      </w:pPr>
      <w:r w:rsidRPr="006709EF">
        <w:t>5.6</w:t>
      </w:r>
      <w:r w:rsidR="007D541A" w:rsidRPr="006709EF">
        <w:tab/>
      </w:r>
      <w:r w:rsidR="007D541A" w:rsidRPr="006709EF">
        <w:rPr>
          <w:rFonts w:eastAsiaTheme="minorHAnsi" w:cs="Arial"/>
          <w:noProof w:val="0"/>
          <w:color w:val="000000"/>
          <w:lang w:eastAsia="en-US"/>
        </w:rPr>
        <w:t xml:space="preserve">Where an application is sent by post, it is taken as being received on the day it would have been delivered in the ordinary course of the post. </w:t>
      </w:r>
    </w:p>
    <w:p w:rsidR="007D541A" w:rsidRPr="006709EF" w:rsidRDefault="007D541A" w:rsidP="0091378F">
      <w:pPr>
        <w:pStyle w:val="Default"/>
        <w:jc w:val="both"/>
      </w:pPr>
    </w:p>
    <w:p w:rsidR="007D541A" w:rsidRPr="006709EF" w:rsidRDefault="000D64D3" w:rsidP="0091378F">
      <w:pPr>
        <w:ind w:left="720" w:hanging="720"/>
        <w:jc w:val="both"/>
        <w:rPr>
          <w:rFonts w:eastAsiaTheme="minorHAnsi" w:cs="Arial"/>
          <w:noProof w:val="0"/>
          <w:color w:val="000000"/>
          <w:lang w:eastAsia="en-US"/>
        </w:rPr>
      </w:pPr>
      <w:r w:rsidRPr="006709EF">
        <w:t>5.7</w:t>
      </w:r>
      <w:r w:rsidR="007D541A" w:rsidRPr="006709EF">
        <w:tab/>
      </w:r>
      <w:r w:rsidR="007D541A" w:rsidRPr="006709EF">
        <w:rPr>
          <w:rFonts w:eastAsiaTheme="minorHAnsi" w:cs="Arial"/>
          <w:noProof w:val="0"/>
          <w:color w:val="000000"/>
          <w:lang w:eastAsia="en-US"/>
        </w:rPr>
        <w:t xml:space="preserve">The above principles apply to the employee and the </w:t>
      </w:r>
      <w:r w:rsidR="00C40A46" w:rsidRPr="006709EF">
        <w:rPr>
          <w:rFonts w:eastAsiaTheme="minorHAnsi" w:cs="Arial"/>
          <w:noProof w:val="0"/>
          <w:color w:val="000000"/>
          <w:lang w:eastAsia="en-US"/>
        </w:rPr>
        <w:t>Council</w:t>
      </w:r>
      <w:r w:rsidR="00BA48BF" w:rsidRPr="006709EF">
        <w:rPr>
          <w:rFonts w:eastAsiaTheme="minorHAnsi" w:cs="Arial"/>
          <w:noProof w:val="0"/>
          <w:color w:val="000000"/>
          <w:lang w:eastAsia="en-US"/>
        </w:rPr>
        <w:t xml:space="preserve"> </w:t>
      </w:r>
      <w:r w:rsidR="007D541A" w:rsidRPr="006709EF">
        <w:rPr>
          <w:rFonts w:eastAsiaTheme="minorHAnsi" w:cs="Arial"/>
          <w:noProof w:val="0"/>
          <w:color w:val="000000"/>
          <w:lang w:eastAsia="en-US"/>
        </w:rPr>
        <w:t xml:space="preserve">throughout all stages of the process. </w:t>
      </w:r>
    </w:p>
    <w:p w:rsidR="007D541A" w:rsidRPr="006709EF" w:rsidRDefault="007D541A" w:rsidP="0091378F">
      <w:pPr>
        <w:pStyle w:val="Default"/>
        <w:jc w:val="both"/>
      </w:pPr>
    </w:p>
    <w:p w:rsidR="007D541A" w:rsidRPr="006709EF" w:rsidRDefault="00FB6447" w:rsidP="0091378F">
      <w:pPr>
        <w:ind w:left="720" w:hanging="720"/>
        <w:jc w:val="both"/>
        <w:rPr>
          <w:rFonts w:eastAsiaTheme="minorHAnsi" w:cs="Arial"/>
          <w:noProof w:val="0"/>
          <w:color w:val="000000"/>
          <w:lang w:eastAsia="en-US"/>
        </w:rPr>
      </w:pPr>
      <w:r w:rsidRPr="006709EF">
        <w:t>5.</w:t>
      </w:r>
      <w:r w:rsidR="00C40A46" w:rsidRPr="006709EF">
        <w:t>8</w:t>
      </w:r>
      <w:r w:rsidR="007D541A" w:rsidRPr="006709EF">
        <w:tab/>
      </w:r>
      <w:r w:rsidR="007D541A" w:rsidRPr="006709EF">
        <w:rPr>
          <w:rFonts w:eastAsiaTheme="minorHAnsi" w:cs="Arial"/>
          <w:noProof w:val="0"/>
          <w:color w:val="000000"/>
          <w:lang w:eastAsia="en-US"/>
        </w:rPr>
        <w:t xml:space="preserve">The </w:t>
      </w:r>
      <w:r w:rsidR="005A3663" w:rsidRPr="006709EF">
        <w:rPr>
          <w:rFonts w:eastAsiaTheme="minorHAnsi" w:cs="Arial"/>
          <w:noProof w:val="0"/>
          <w:color w:val="000000"/>
          <w:lang w:eastAsia="en-US"/>
        </w:rPr>
        <w:t xml:space="preserve">request </w:t>
      </w:r>
      <w:r w:rsidR="007D541A" w:rsidRPr="006709EF">
        <w:rPr>
          <w:rFonts w:eastAsiaTheme="minorHAnsi" w:cs="Arial"/>
          <w:noProof w:val="0"/>
          <w:color w:val="000000"/>
          <w:lang w:eastAsia="en-US"/>
        </w:rPr>
        <w:t>should be handed to the Line Manager/</w:t>
      </w:r>
      <w:r w:rsidR="00C40A46" w:rsidRPr="006709EF">
        <w:rPr>
          <w:rFonts w:eastAsiaTheme="minorHAnsi" w:cs="Arial"/>
          <w:noProof w:val="0"/>
          <w:color w:val="000000"/>
          <w:lang w:eastAsia="en-US"/>
        </w:rPr>
        <w:t>Town Clerk</w:t>
      </w:r>
      <w:r w:rsidR="007D541A" w:rsidRPr="006709EF">
        <w:rPr>
          <w:rFonts w:eastAsiaTheme="minorHAnsi" w:cs="Arial"/>
          <w:noProof w:val="0"/>
          <w:color w:val="000000"/>
          <w:lang w:eastAsia="en-US"/>
        </w:rPr>
        <w:t xml:space="preserve"> for consideration in accordance within section </w:t>
      </w:r>
      <w:r w:rsidRPr="006709EF">
        <w:rPr>
          <w:rFonts w:eastAsiaTheme="minorHAnsi" w:cs="Arial"/>
          <w:noProof w:val="0"/>
          <w:color w:val="000000"/>
          <w:lang w:eastAsia="en-US"/>
        </w:rPr>
        <w:t>4</w:t>
      </w:r>
      <w:r w:rsidR="007D541A" w:rsidRPr="006709EF">
        <w:rPr>
          <w:rFonts w:eastAsiaTheme="minorHAnsi" w:cs="Arial"/>
          <w:noProof w:val="0"/>
          <w:color w:val="000000"/>
          <w:lang w:eastAsia="en-US"/>
        </w:rPr>
        <w:t xml:space="preserve">. </w:t>
      </w:r>
    </w:p>
    <w:p w:rsidR="007D541A" w:rsidRPr="006709EF" w:rsidRDefault="007D541A" w:rsidP="0091378F">
      <w:pPr>
        <w:pStyle w:val="Default"/>
        <w:jc w:val="both"/>
      </w:pPr>
    </w:p>
    <w:p w:rsidR="007D541A" w:rsidRPr="006709EF" w:rsidRDefault="00FF707C" w:rsidP="0091378F">
      <w:pPr>
        <w:jc w:val="both"/>
        <w:rPr>
          <w:rFonts w:eastAsiaTheme="minorHAnsi" w:cs="Arial"/>
          <w:noProof w:val="0"/>
          <w:color w:val="000000"/>
          <w:lang w:eastAsia="en-US"/>
        </w:rPr>
      </w:pPr>
      <w:r w:rsidRPr="006709EF">
        <w:t>6</w:t>
      </w:r>
      <w:r w:rsidR="007D541A" w:rsidRPr="006709EF">
        <w:rPr>
          <w:b/>
        </w:rPr>
        <w:tab/>
      </w:r>
      <w:r w:rsidR="00745C6E" w:rsidRPr="006709EF">
        <w:rPr>
          <w:rFonts w:eastAsiaTheme="minorHAnsi" w:cs="Arial"/>
          <w:b/>
          <w:bCs/>
          <w:noProof w:val="0"/>
          <w:color w:val="000000"/>
          <w:lang w:eastAsia="en-US"/>
        </w:rPr>
        <w:t xml:space="preserve">Considering the Application </w:t>
      </w:r>
      <w:r w:rsidR="007D541A" w:rsidRPr="006709EF">
        <w:rPr>
          <w:rFonts w:eastAsiaTheme="minorHAnsi" w:cs="Arial"/>
          <w:b/>
          <w:bCs/>
          <w:noProof w:val="0"/>
          <w:color w:val="000000"/>
          <w:lang w:eastAsia="en-US"/>
        </w:rPr>
        <w:t xml:space="preserve">– The Process </w:t>
      </w:r>
    </w:p>
    <w:p w:rsidR="007D541A" w:rsidRPr="006709EF" w:rsidRDefault="007D541A" w:rsidP="0091378F">
      <w:pPr>
        <w:pStyle w:val="Default"/>
        <w:jc w:val="both"/>
        <w:rPr>
          <w:b/>
        </w:rPr>
      </w:pPr>
    </w:p>
    <w:p w:rsidR="00745C6E" w:rsidRPr="006709EF" w:rsidRDefault="00FF707C" w:rsidP="0091378F">
      <w:pPr>
        <w:pStyle w:val="Default"/>
        <w:ind w:left="720" w:hanging="720"/>
        <w:jc w:val="both"/>
      </w:pPr>
      <w:r w:rsidRPr="006709EF">
        <w:t>6</w:t>
      </w:r>
      <w:r w:rsidR="00745C6E" w:rsidRPr="006709EF">
        <w:t>.1</w:t>
      </w:r>
      <w:r w:rsidR="00745C6E" w:rsidRPr="006709EF">
        <w:tab/>
      </w:r>
      <w:r w:rsidR="00745C6E" w:rsidRPr="006709EF">
        <w:rPr>
          <w:i/>
          <w:iCs/>
        </w:rPr>
        <w:t xml:space="preserve">The Initial Request - </w:t>
      </w:r>
      <w:r w:rsidR="00745C6E" w:rsidRPr="006709EF">
        <w:t xml:space="preserve">Within 28 days of an application </w:t>
      </w:r>
      <w:r w:rsidR="00C40A46" w:rsidRPr="006709EF">
        <w:t>being received the Line Manager</w:t>
      </w:r>
      <w:r w:rsidR="00A77C37" w:rsidRPr="006709EF">
        <w:t xml:space="preserve"> </w:t>
      </w:r>
      <w:r w:rsidR="00745C6E" w:rsidRPr="006709EF">
        <w:t xml:space="preserve">should consider the application. If there are any issues that need to be discussed a meeting should be held with the employee. </w:t>
      </w:r>
    </w:p>
    <w:p w:rsidR="00745C6E" w:rsidRPr="006709EF" w:rsidRDefault="00745C6E" w:rsidP="0091378F">
      <w:pPr>
        <w:pStyle w:val="Default"/>
        <w:jc w:val="both"/>
      </w:pPr>
    </w:p>
    <w:p w:rsidR="006709EF" w:rsidRDefault="00FF707C" w:rsidP="006709EF">
      <w:pPr>
        <w:pStyle w:val="Header"/>
        <w:ind w:left="709" w:hanging="709"/>
        <w:jc w:val="both"/>
      </w:pPr>
      <w:r w:rsidRPr="006709EF">
        <w:t>6</w:t>
      </w:r>
      <w:r w:rsidR="00745C6E" w:rsidRPr="006709EF">
        <w:t>.2</w:t>
      </w:r>
      <w:r w:rsidR="00745C6E" w:rsidRPr="006709EF">
        <w:tab/>
      </w:r>
      <w:r w:rsidR="00745C6E" w:rsidRPr="006709EF">
        <w:rPr>
          <w:i/>
          <w:iCs/>
          <w:color w:val="000000"/>
        </w:rPr>
        <w:t xml:space="preserve">Right to be </w:t>
      </w:r>
      <w:proofErr w:type="gramStart"/>
      <w:r w:rsidR="00745C6E" w:rsidRPr="006709EF">
        <w:rPr>
          <w:i/>
          <w:iCs/>
          <w:color w:val="000000"/>
        </w:rPr>
        <w:t>Accompanied</w:t>
      </w:r>
      <w:proofErr w:type="gramEnd"/>
      <w:r w:rsidR="00745C6E" w:rsidRPr="006709EF">
        <w:rPr>
          <w:i/>
          <w:iCs/>
          <w:color w:val="000000"/>
        </w:rPr>
        <w:t xml:space="preserve"> </w:t>
      </w:r>
      <w:r w:rsidR="00745C6E" w:rsidRPr="006709EF">
        <w:rPr>
          <w:color w:val="000000"/>
        </w:rPr>
        <w:t xml:space="preserve">– </w:t>
      </w:r>
      <w:r w:rsidR="00745C6E" w:rsidRPr="006709EF">
        <w:t>Employees have the right to be accompanied by either a Trade Union Representative</w:t>
      </w:r>
      <w:r w:rsidR="00FF4E17" w:rsidRPr="006709EF">
        <w:t xml:space="preserve"> </w:t>
      </w:r>
      <w:r w:rsidR="00745C6E" w:rsidRPr="006709EF">
        <w:t xml:space="preserve">or a work colleague. This right does not extend to family/friends and professional persons such as solicitors and barristers. If the Trade Union Representative or work colleague is unavailable at the time proposed for the meeting then the meeting can be postponed provided the delay is reasonable and is </w:t>
      </w:r>
      <w:r w:rsidR="00432FE0" w:rsidRPr="006709EF">
        <w:tab/>
      </w:r>
      <w:r w:rsidR="00745C6E" w:rsidRPr="006709EF">
        <w:t xml:space="preserve">rearranged to a convenient time for both parties. </w:t>
      </w:r>
    </w:p>
    <w:p w:rsidR="00745C6E" w:rsidRPr="006709EF" w:rsidRDefault="00745C6E" w:rsidP="006709EF">
      <w:pPr>
        <w:pStyle w:val="Header"/>
        <w:ind w:left="709"/>
        <w:jc w:val="both"/>
      </w:pPr>
      <w:r w:rsidRPr="006709EF">
        <w:lastRenderedPageBreak/>
        <w:t>The employee’s representative has the right to address the</w:t>
      </w:r>
      <w:r w:rsidR="006709EF">
        <w:t xml:space="preserve"> </w:t>
      </w:r>
      <w:r w:rsidRPr="006709EF">
        <w:t xml:space="preserve">meeting and confer with the employee during the meeting; </w:t>
      </w:r>
      <w:r w:rsidR="00432FE0" w:rsidRPr="006709EF">
        <w:tab/>
      </w:r>
      <w:r w:rsidRPr="006709EF">
        <w:t>however,</w:t>
      </w:r>
      <w:r w:rsidR="006709EF">
        <w:t xml:space="preserve"> </w:t>
      </w:r>
      <w:r w:rsidRPr="006709EF">
        <w:t xml:space="preserve">they will not be permitted to answer questions on the employee’s behalf. </w:t>
      </w:r>
    </w:p>
    <w:p w:rsidR="00745C6E" w:rsidRPr="006709EF" w:rsidRDefault="00745C6E" w:rsidP="0091378F">
      <w:pPr>
        <w:pStyle w:val="Default"/>
        <w:jc w:val="both"/>
      </w:pPr>
    </w:p>
    <w:p w:rsidR="00745C6E" w:rsidRPr="006709EF" w:rsidRDefault="00ED6DE8" w:rsidP="0091378F">
      <w:pPr>
        <w:pStyle w:val="Header"/>
        <w:ind w:left="720" w:hanging="720"/>
        <w:jc w:val="both"/>
        <w:rPr>
          <w:color w:val="000000"/>
        </w:rPr>
      </w:pPr>
      <w:r w:rsidRPr="006709EF">
        <w:t>6</w:t>
      </w:r>
      <w:r w:rsidR="00745C6E" w:rsidRPr="006709EF">
        <w:t>.3</w:t>
      </w:r>
      <w:r w:rsidR="00745C6E" w:rsidRPr="006709EF">
        <w:tab/>
      </w:r>
      <w:r w:rsidR="00443190" w:rsidRPr="006709EF">
        <w:t xml:space="preserve">A </w:t>
      </w:r>
      <w:r w:rsidR="00C40A46" w:rsidRPr="006709EF">
        <w:t>Counci</w:t>
      </w:r>
      <w:r w:rsidR="00443190" w:rsidRPr="006709EF">
        <w:t>l-based</w:t>
      </w:r>
      <w:r w:rsidR="0027572D" w:rsidRPr="006709EF">
        <w:rPr>
          <w:color w:val="000000"/>
        </w:rPr>
        <w:t xml:space="preserve"> </w:t>
      </w:r>
      <w:r w:rsidR="00745C6E" w:rsidRPr="006709EF">
        <w:rPr>
          <w:color w:val="000000"/>
        </w:rPr>
        <w:t xml:space="preserve">Trade Union Representative or work colleague is entitled to reasonable paid time off for the purposes of accompanying the employee. </w:t>
      </w:r>
    </w:p>
    <w:p w:rsidR="00A77C37" w:rsidRPr="006709EF" w:rsidRDefault="00A77C37" w:rsidP="0091378F">
      <w:pPr>
        <w:pStyle w:val="Default"/>
        <w:jc w:val="both"/>
      </w:pPr>
    </w:p>
    <w:p w:rsidR="00745C6E" w:rsidRPr="006709EF" w:rsidRDefault="00ED6DE8" w:rsidP="0091378F">
      <w:pPr>
        <w:ind w:left="720" w:hanging="720"/>
        <w:jc w:val="both"/>
        <w:rPr>
          <w:rFonts w:eastAsiaTheme="minorHAnsi" w:cs="Arial"/>
          <w:noProof w:val="0"/>
          <w:color w:val="000000"/>
          <w:lang w:eastAsia="en-US"/>
        </w:rPr>
      </w:pPr>
      <w:r w:rsidRPr="006709EF">
        <w:t>6</w:t>
      </w:r>
      <w:r w:rsidR="00745C6E" w:rsidRPr="006709EF">
        <w:t>.4</w:t>
      </w:r>
      <w:r w:rsidR="00745C6E" w:rsidRPr="006709EF">
        <w:tab/>
      </w:r>
      <w:r w:rsidR="00745C6E" w:rsidRPr="006709EF">
        <w:rPr>
          <w:rFonts w:eastAsiaTheme="minorHAnsi" w:cs="Arial"/>
          <w:noProof w:val="0"/>
          <w:color w:val="000000"/>
          <w:lang w:eastAsia="en-US"/>
        </w:rPr>
        <w:t xml:space="preserve">Employees and their Trade Union Representative or </w:t>
      </w:r>
      <w:r w:rsidR="00FF4E17" w:rsidRPr="006709EF">
        <w:rPr>
          <w:rFonts w:eastAsiaTheme="minorHAnsi" w:cs="Arial"/>
          <w:noProof w:val="0"/>
          <w:color w:val="000000"/>
          <w:lang w:eastAsia="en-US"/>
        </w:rPr>
        <w:t xml:space="preserve">work </w:t>
      </w:r>
      <w:r w:rsidR="00745C6E" w:rsidRPr="006709EF">
        <w:rPr>
          <w:rFonts w:eastAsiaTheme="minorHAnsi" w:cs="Arial"/>
          <w:noProof w:val="0"/>
          <w:color w:val="000000"/>
          <w:lang w:eastAsia="en-US"/>
        </w:rPr>
        <w:t>colleague are protected f</w:t>
      </w:r>
      <w:r w:rsidR="00FF4E17" w:rsidRPr="006709EF">
        <w:rPr>
          <w:rFonts w:eastAsiaTheme="minorHAnsi" w:cs="Arial"/>
          <w:noProof w:val="0"/>
          <w:color w:val="000000"/>
          <w:lang w:eastAsia="en-US"/>
        </w:rPr>
        <w:t>rom being discriminated against.</w:t>
      </w:r>
    </w:p>
    <w:p w:rsidR="00745C6E" w:rsidRPr="006709EF" w:rsidRDefault="00745C6E" w:rsidP="0091378F">
      <w:pPr>
        <w:ind w:left="720" w:hanging="720"/>
        <w:jc w:val="both"/>
        <w:rPr>
          <w:rFonts w:eastAsiaTheme="minorHAnsi" w:cs="Arial"/>
          <w:lang w:eastAsia="en-US"/>
        </w:rPr>
      </w:pPr>
    </w:p>
    <w:p w:rsidR="00745C6E" w:rsidRPr="006709EF" w:rsidRDefault="00ED6DE8" w:rsidP="0091378F">
      <w:pPr>
        <w:ind w:left="720" w:hanging="720"/>
        <w:jc w:val="both"/>
        <w:rPr>
          <w:rFonts w:eastAsiaTheme="minorHAnsi" w:cs="Arial"/>
          <w:noProof w:val="0"/>
          <w:color w:val="000000"/>
          <w:lang w:eastAsia="en-US"/>
        </w:rPr>
      </w:pPr>
      <w:r w:rsidRPr="006709EF">
        <w:rPr>
          <w:rFonts w:eastAsiaTheme="minorHAnsi" w:cs="Arial"/>
          <w:lang w:eastAsia="en-US"/>
        </w:rPr>
        <w:t>6</w:t>
      </w:r>
      <w:r w:rsidR="00745C6E" w:rsidRPr="006709EF">
        <w:rPr>
          <w:rFonts w:eastAsiaTheme="minorHAnsi" w:cs="Arial"/>
          <w:lang w:eastAsia="en-US"/>
        </w:rPr>
        <w:t>.5</w:t>
      </w:r>
      <w:r w:rsidR="00745C6E" w:rsidRPr="006709EF">
        <w:rPr>
          <w:rFonts w:eastAsiaTheme="minorHAnsi" w:cs="Arial"/>
          <w:lang w:eastAsia="en-US"/>
        </w:rPr>
        <w:tab/>
      </w:r>
      <w:r w:rsidR="00745C6E" w:rsidRPr="006709EF">
        <w:rPr>
          <w:rFonts w:eastAsiaTheme="minorHAnsi" w:cs="Arial"/>
          <w:i/>
          <w:iCs/>
          <w:noProof w:val="0"/>
          <w:color w:val="000000"/>
          <w:lang w:eastAsia="en-US"/>
        </w:rPr>
        <w:t xml:space="preserve">Reply to employee </w:t>
      </w:r>
      <w:r w:rsidR="00745C6E" w:rsidRPr="006709EF">
        <w:rPr>
          <w:rFonts w:eastAsiaTheme="minorHAnsi" w:cs="Arial"/>
          <w:noProof w:val="0"/>
          <w:color w:val="000000"/>
          <w:lang w:eastAsia="en-US"/>
        </w:rPr>
        <w:t>- The employee must be informed of the Manager’s decision within 1</w:t>
      </w:r>
      <w:r w:rsidR="00740802" w:rsidRPr="006709EF">
        <w:rPr>
          <w:rFonts w:eastAsiaTheme="minorHAnsi" w:cs="Arial"/>
          <w:noProof w:val="0"/>
          <w:color w:val="000000"/>
          <w:lang w:eastAsia="en-US"/>
        </w:rPr>
        <w:t>4</w:t>
      </w:r>
      <w:r w:rsidR="00745C6E" w:rsidRPr="006709EF">
        <w:rPr>
          <w:rFonts w:eastAsiaTheme="minorHAnsi" w:cs="Arial"/>
          <w:noProof w:val="0"/>
          <w:color w:val="000000"/>
          <w:lang w:eastAsia="en-US"/>
        </w:rPr>
        <w:t xml:space="preserve"> days of the meeting being held. </w:t>
      </w:r>
    </w:p>
    <w:p w:rsidR="00FF4E17" w:rsidRPr="006709EF" w:rsidRDefault="00FF4E17" w:rsidP="0091378F">
      <w:pPr>
        <w:ind w:left="720" w:hanging="720"/>
        <w:jc w:val="both"/>
        <w:rPr>
          <w:rFonts w:eastAsiaTheme="minorHAnsi" w:cs="Arial"/>
          <w:noProof w:val="0"/>
          <w:color w:val="000000"/>
          <w:lang w:eastAsia="en-US"/>
        </w:rPr>
      </w:pPr>
    </w:p>
    <w:p w:rsidR="00745C6E" w:rsidRPr="006709EF" w:rsidRDefault="00ED6DE8" w:rsidP="006709EF">
      <w:pPr>
        <w:pStyle w:val="Header"/>
        <w:ind w:left="709" w:hanging="709"/>
        <w:jc w:val="both"/>
        <w:rPr>
          <w:color w:val="000000"/>
        </w:rPr>
      </w:pPr>
      <w:r w:rsidRPr="006709EF">
        <w:rPr>
          <w:color w:val="000000"/>
        </w:rPr>
        <w:t>6</w:t>
      </w:r>
      <w:r w:rsidR="00745C6E" w:rsidRPr="006709EF">
        <w:rPr>
          <w:color w:val="000000"/>
        </w:rPr>
        <w:t>.6</w:t>
      </w:r>
      <w:r w:rsidR="00745C6E" w:rsidRPr="006709EF">
        <w:rPr>
          <w:color w:val="000000"/>
        </w:rPr>
        <w:tab/>
      </w:r>
      <w:r w:rsidR="00081D37" w:rsidRPr="006709EF">
        <w:rPr>
          <w:color w:val="000000"/>
        </w:rPr>
        <w:t xml:space="preserve">A request may be rejected on grounds including (but not limited to) the following: </w:t>
      </w:r>
      <w:r w:rsidR="00745C6E" w:rsidRPr="006709EF">
        <w:rPr>
          <w:color w:val="000000"/>
        </w:rPr>
        <w:t xml:space="preserve"> </w:t>
      </w:r>
    </w:p>
    <w:p w:rsidR="00745C6E" w:rsidRPr="006709EF" w:rsidRDefault="00745C6E" w:rsidP="0091378F">
      <w:pPr>
        <w:pStyle w:val="Default"/>
        <w:jc w:val="both"/>
      </w:pPr>
    </w:p>
    <w:p w:rsidR="00ED5AD2" w:rsidRPr="006709EF" w:rsidRDefault="00ED5AD2" w:rsidP="0091378F">
      <w:pPr>
        <w:numPr>
          <w:ilvl w:val="0"/>
          <w:numId w:val="18"/>
        </w:numPr>
        <w:tabs>
          <w:tab w:val="num" w:pos="720"/>
        </w:tabs>
        <w:jc w:val="both"/>
        <w:rPr>
          <w:rFonts w:eastAsiaTheme="minorHAnsi" w:cs="Arial"/>
          <w:noProof w:val="0"/>
          <w:color w:val="000000"/>
          <w:lang w:eastAsia="en-US"/>
        </w:rPr>
      </w:pPr>
      <w:r w:rsidRPr="006709EF">
        <w:rPr>
          <w:rFonts w:eastAsiaTheme="minorHAnsi" w:cs="Arial"/>
          <w:noProof w:val="0"/>
          <w:color w:val="000000"/>
          <w:lang w:eastAsia="en-US"/>
        </w:rPr>
        <w:t>the costs associated with the proposed arrangement</w:t>
      </w:r>
      <w:r w:rsidR="003475F5" w:rsidRPr="006709EF">
        <w:rPr>
          <w:rFonts w:eastAsiaTheme="minorHAnsi" w:cs="Arial"/>
          <w:noProof w:val="0"/>
          <w:color w:val="000000"/>
          <w:lang w:eastAsia="en-US"/>
        </w:rPr>
        <w:t>;</w:t>
      </w:r>
    </w:p>
    <w:p w:rsidR="00ED5AD2" w:rsidRPr="006709EF" w:rsidRDefault="00ED5AD2" w:rsidP="0091378F">
      <w:pPr>
        <w:numPr>
          <w:ilvl w:val="0"/>
          <w:numId w:val="18"/>
        </w:numPr>
        <w:tabs>
          <w:tab w:val="num" w:pos="720"/>
        </w:tabs>
        <w:jc w:val="both"/>
        <w:rPr>
          <w:rFonts w:eastAsiaTheme="minorHAnsi" w:cs="Arial"/>
          <w:noProof w:val="0"/>
          <w:color w:val="000000"/>
          <w:lang w:eastAsia="en-US"/>
        </w:rPr>
      </w:pPr>
      <w:r w:rsidRPr="006709EF">
        <w:rPr>
          <w:rFonts w:eastAsiaTheme="minorHAnsi" w:cs="Arial"/>
          <w:noProof w:val="0"/>
          <w:color w:val="000000"/>
          <w:lang w:eastAsia="en-US"/>
        </w:rPr>
        <w:t>the effect of the proposed arrangement on other staff</w:t>
      </w:r>
      <w:r w:rsidR="003475F5" w:rsidRPr="006709EF">
        <w:rPr>
          <w:rFonts w:eastAsiaTheme="minorHAnsi" w:cs="Arial"/>
          <w:noProof w:val="0"/>
          <w:color w:val="000000"/>
          <w:lang w:eastAsia="en-US"/>
        </w:rPr>
        <w:t>;</w:t>
      </w:r>
    </w:p>
    <w:p w:rsidR="00913AF2" w:rsidRPr="006709EF" w:rsidRDefault="00913AF2" w:rsidP="0091378F">
      <w:pPr>
        <w:pStyle w:val="ListParagraph"/>
        <w:numPr>
          <w:ilvl w:val="0"/>
          <w:numId w:val="18"/>
        </w:numPr>
        <w:autoSpaceDE w:val="0"/>
        <w:autoSpaceDN w:val="0"/>
        <w:adjustRightInd w:val="0"/>
        <w:jc w:val="both"/>
        <w:rPr>
          <w:rFonts w:eastAsiaTheme="minorHAnsi" w:cs="Arial"/>
          <w:noProof w:val="0"/>
          <w:color w:val="000000"/>
          <w:lang w:eastAsia="en-US"/>
        </w:rPr>
      </w:pPr>
      <w:r w:rsidRPr="006709EF">
        <w:rPr>
          <w:rFonts w:eastAsiaTheme="minorHAnsi" w:cs="Arial"/>
          <w:noProof w:val="0"/>
          <w:color w:val="000000"/>
          <w:lang w:eastAsia="en-US"/>
        </w:rPr>
        <w:t xml:space="preserve">inability to reorganise work among existing staff; </w:t>
      </w:r>
    </w:p>
    <w:p w:rsidR="00913AF2" w:rsidRPr="006709EF" w:rsidRDefault="00913AF2" w:rsidP="0091378F">
      <w:pPr>
        <w:pStyle w:val="ListParagraph"/>
        <w:numPr>
          <w:ilvl w:val="0"/>
          <w:numId w:val="18"/>
        </w:numPr>
        <w:autoSpaceDE w:val="0"/>
        <w:autoSpaceDN w:val="0"/>
        <w:adjustRightInd w:val="0"/>
        <w:jc w:val="both"/>
        <w:rPr>
          <w:rFonts w:eastAsiaTheme="minorHAnsi" w:cs="Arial"/>
          <w:noProof w:val="0"/>
          <w:color w:val="000000"/>
          <w:lang w:eastAsia="en-US"/>
        </w:rPr>
      </w:pPr>
      <w:r w:rsidRPr="006709EF">
        <w:rPr>
          <w:rFonts w:eastAsiaTheme="minorHAnsi" w:cs="Arial"/>
          <w:noProof w:val="0"/>
          <w:color w:val="000000"/>
          <w:lang w:eastAsia="en-US"/>
        </w:rPr>
        <w:t xml:space="preserve">inability to recruit additional staff; </w:t>
      </w:r>
    </w:p>
    <w:p w:rsidR="00913AF2" w:rsidRPr="006709EF" w:rsidRDefault="00913AF2" w:rsidP="0091378F">
      <w:pPr>
        <w:pStyle w:val="ListParagraph"/>
        <w:numPr>
          <w:ilvl w:val="0"/>
          <w:numId w:val="18"/>
        </w:numPr>
        <w:autoSpaceDE w:val="0"/>
        <w:autoSpaceDN w:val="0"/>
        <w:adjustRightInd w:val="0"/>
        <w:jc w:val="both"/>
        <w:rPr>
          <w:rFonts w:eastAsiaTheme="minorHAnsi" w:cs="Arial"/>
          <w:noProof w:val="0"/>
          <w:color w:val="000000"/>
          <w:lang w:eastAsia="en-US"/>
        </w:rPr>
      </w:pPr>
      <w:r w:rsidRPr="006709EF">
        <w:rPr>
          <w:rFonts w:eastAsiaTheme="minorHAnsi" w:cs="Arial"/>
          <w:noProof w:val="0"/>
          <w:color w:val="000000"/>
          <w:lang w:eastAsia="en-US"/>
        </w:rPr>
        <w:t xml:space="preserve">detrimental impact on quality of the Service; </w:t>
      </w:r>
      <w:r w:rsidRPr="006709EF">
        <w:rPr>
          <w:rFonts w:eastAsiaTheme="minorHAnsi" w:cs="Arial"/>
          <w:noProof w:val="0"/>
          <w:color w:val="000000"/>
          <w:lang w:eastAsia="en-US"/>
        </w:rPr>
        <w:tab/>
      </w:r>
      <w:r w:rsidRPr="006709EF">
        <w:rPr>
          <w:rFonts w:eastAsiaTheme="minorHAnsi" w:cs="Arial"/>
          <w:noProof w:val="0"/>
          <w:color w:val="000000"/>
          <w:lang w:eastAsia="en-US"/>
        </w:rPr>
        <w:tab/>
      </w:r>
    </w:p>
    <w:p w:rsidR="00913AF2" w:rsidRPr="006709EF" w:rsidRDefault="00913AF2" w:rsidP="0091378F">
      <w:pPr>
        <w:pStyle w:val="ListParagraph"/>
        <w:numPr>
          <w:ilvl w:val="0"/>
          <w:numId w:val="18"/>
        </w:numPr>
        <w:autoSpaceDE w:val="0"/>
        <w:autoSpaceDN w:val="0"/>
        <w:adjustRightInd w:val="0"/>
        <w:jc w:val="both"/>
        <w:rPr>
          <w:rFonts w:eastAsiaTheme="minorHAnsi" w:cs="Arial"/>
          <w:noProof w:val="0"/>
          <w:color w:val="000000"/>
          <w:lang w:eastAsia="en-US"/>
        </w:rPr>
      </w:pPr>
      <w:r w:rsidRPr="006709EF">
        <w:rPr>
          <w:rFonts w:eastAsiaTheme="minorHAnsi" w:cs="Arial"/>
          <w:noProof w:val="0"/>
          <w:color w:val="000000"/>
          <w:lang w:eastAsia="en-US"/>
        </w:rPr>
        <w:t xml:space="preserve">detrimental impact on performance; </w:t>
      </w:r>
    </w:p>
    <w:p w:rsidR="00ED5AD2" w:rsidRPr="006709EF" w:rsidRDefault="00ED5AD2" w:rsidP="0091378F">
      <w:pPr>
        <w:numPr>
          <w:ilvl w:val="0"/>
          <w:numId w:val="18"/>
        </w:numPr>
        <w:tabs>
          <w:tab w:val="num" w:pos="720"/>
        </w:tabs>
        <w:jc w:val="both"/>
        <w:rPr>
          <w:rFonts w:eastAsiaTheme="minorHAnsi" w:cs="Arial"/>
          <w:noProof w:val="0"/>
          <w:color w:val="000000"/>
          <w:lang w:eastAsia="en-US"/>
        </w:rPr>
      </w:pPr>
      <w:r w:rsidRPr="006709EF">
        <w:rPr>
          <w:rFonts w:eastAsiaTheme="minorHAnsi" w:cs="Arial"/>
          <w:noProof w:val="0"/>
          <w:color w:val="000000"/>
          <w:lang w:eastAsia="en-US"/>
        </w:rPr>
        <w:t>the need for, and effect on, supervision</w:t>
      </w:r>
      <w:r w:rsidR="003475F5" w:rsidRPr="006709EF">
        <w:rPr>
          <w:rFonts w:eastAsiaTheme="minorHAnsi" w:cs="Arial"/>
          <w:noProof w:val="0"/>
          <w:color w:val="000000"/>
          <w:lang w:eastAsia="en-US"/>
        </w:rPr>
        <w:t>;</w:t>
      </w:r>
    </w:p>
    <w:p w:rsidR="00ED5AD2" w:rsidRPr="006709EF" w:rsidRDefault="00ED5AD2" w:rsidP="0091378F">
      <w:pPr>
        <w:numPr>
          <w:ilvl w:val="0"/>
          <w:numId w:val="18"/>
        </w:numPr>
        <w:tabs>
          <w:tab w:val="num" w:pos="720"/>
        </w:tabs>
        <w:jc w:val="both"/>
        <w:rPr>
          <w:rFonts w:eastAsiaTheme="minorHAnsi" w:cs="Arial"/>
          <w:noProof w:val="0"/>
          <w:color w:val="000000"/>
          <w:lang w:eastAsia="en-US"/>
        </w:rPr>
      </w:pPr>
      <w:r w:rsidRPr="006709EF">
        <w:rPr>
          <w:rFonts w:eastAsiaTheme="minorHAnsi" w:cs="Arial"/>
          <w:noProof w:val="0"/>
          <w:color w:val="000000"/>
          <w:lang w:eastAsia="en-US"/>
        </w:rPr>
        <w:t>the existing structure of the department</w:t>
      </w:r>
      <w:r w:rsidR="003475F5" w:rsidRPr="006709EF">
        <w:rPr>
          <w:rFonts w:eastAsiaTheme="minorHAnsi" w:cs="Arial"/>
          <w:noProof w:val="0"/>
          <w:color w:val="000000"/>
          <w:lang w:eastAsia="en-US"/>
        </w:rPr>
        <w:t>;</w:t>
      </w:r>
    </w:p>
    <w:p w:rsidR="00ED5AD2" w:rsidRPr="006709EF" w:rsidRDefault="00ED5AD2" w:rsidP="0091378F">
      <w:pPr>
        <w:numPr>
          <w:ilvl w:val="0"/>
          <w:numId w:val="18"/>
        </w:numPr>
        <w:tabs>
          <w:tab w:val="num" w:pos="720"/>
        </w:tabs>
        <w:jc w:val="both"/>
        <w:rPr>
          <w:rFonts w:eastAsiaTheme="minorHAnsi" w:cs="Arial"/>
          <w:noProof w:val="0"/>
          <w:color w:val="000000"/>
          <w:lang w:eastAsia="en-US"/>
        </w:rPr>
      </w:pPr>
      <w:r w:rsidRPr="006709EF">
        <w:rPr>
          <w:rFonts w:eastAsiaTheme="minorHAnsi" w:cs="Arial"/>
          <w:noProof w:val="0"/>
          <w:color w:val="000000"/>
          <w:lang w:eastAsia="en-US"/>
        </w:rPr>
        <w:t>the availability of staff resources</w:t>
      </w:r>
      <w:r w:rsidR="003475F5" w:rsidRPr="006709EF">
        <w:rPr>
          <w:rFonts w:eastAsiaTheme="minorHAnsi" w:cs="Arial"/>
          <w:noProof w:val="0"/>
          <w:color w:val="000000"/>
          <w:lang w:eastAsia="en-US"/>
        </w:rPr>
        <w:t>;</w:t>
      </w:r>
    </w:p>
    <w:p w:rsidR="00ED5AD2" w:rsidRPr="006709EF" w:rsidRDefault="00ED5AD2" w:rsidP="0091378F">
      <w:pPr>
        <w:numPr>
          <w:ilvl w:val="0"/>
          <w:numId w:val="18"/>
        </w:numPr>
        <w:tabs>
          <w:tab w:val="num" w:pos="720"/>
        </w:tabs>
        <w:jc w:val="both"/>
        <w:rPr>
          <w:rFonts w:eastAsiaTheme="minorHAnsi" w:cs="Arial"/>
          <w:noProof w:val="0"/>
          <w:color w:val="000000"/>
          <w:lang w:eastAsia="en-US"/>
        </w:rPr>
      </w:pPr>
      <w:r w:rsidRPr="006709EF">
        <w:rPr>
          <w:rFonts w:eastAsiaTheme="minorHAnsi" w:cs="Arial"/>
          <w:noProof w:val="0"/>
          <w:color w:val="000000"/>
          <w:lang w:eastAsia="en-US"/>
        </w:rPr>
        <w:t>details of the tasks specific to the role</w:t>
      </w:r>
      <w:r w:rsidR="003475F5" w:rsidRPr="006709EF">
        <w:rPr>
          <w:rFonts w:eastAsiaTheme="minorHAnsi" w:cs="Arial"/>
          <w:noProof w:val="0"/>
          <w:color w:val="000000"/>
          <w:lang w:eastAsia="en-US"/>
        </w:rPr>
        <w:t>;</w:t>
      </w:r>
    </w:p>
    <w:p w:rsidR="00ED5AD2" w:rsidRPr="006709EF" w:rsidRDefault="00ED5AD2" w:rsidP="0091378F">
      <w:pPr>
        <w:numPr>
          <w:ilvl w:val="0"/>
          <w:numId w:val="18"/>
        </w:numPr>
        <w:tabs>
          <w:tab w:val="num" w:pos="720"/>
        </w:tabs>
        <w:jc w:val="both"/>
        <w:rPr>
          <w:rFonts w:eastAsiaTheme="minorHAnsi" w:cs="Arial"/>
          <w:noProof w:val="0"/>
          <w:color w:val="000000"/>
          <w:lang w:eastAsia="en-US"/>
        </w:rPr>
      </w:pPr>
      <w:r w:rsidRPr="006709EF">
        <w:rPr>
          <w:rFonts w:eastAsiaTheme="minorHAnsi" w:cs="Arial"/>
          <w:noProof w:val="0"/>
          <w:color w:val="000000"/>
          <w:lang w:eastAsia="en-US"/>
        </w:rPr>
        <w:t>the workload of the role</w:t>
      </w:r>
      <w:r w:rsidR="003475F5" w:rsidRPr="006709EF">
        <w:rPr>
          <w:rFonts w:eastAsiaTheme="minorHAnsi" w:cs="Arial"/>
          <w:noProof w:val="0"/>
          <w:color w:val="000000"/>
          <w:lang w:eastAsia="en-US"/>
        </w:rPr>
        <w:t>;</w:t>
      </w:r>
    </w:p>
    <w:p w:rsidR="00ED5AD2" w:rsidRPr="006709EF" w:rsidRDefault="00ED5AD2" w:rsidP="0091378F">
      <w:pPr>
        <w:numPr>
          <w:ilvl w:val="0"/>
          <w:numId w:val="18"/>
        </w:numPr>
        <w:tabs>
          <w:tab w:val="num" w:pos="720"/>
        </w:tabs>
        <w:jc w:val="both"/>
        <w:rPr>
          <w:rFonts w:eastAsiaTheme="minorHAnsi" w:cs="Arial"/>
          <w:noProof w:val="0"/>
          <w:color w:val="000000"/>
          <w:lang w:eastAsia="en-US"/>
        </w:rPr>
      </w:pPr>
      <w:r w:rsidRPr="006709EF">
        <w:rPr>
          <w:rFonts w:eastAsiaTheme="minorHAnsi" w:cs="Arial"/>
          <w:noProof w:val="0"/>
          <w:color w:val="000000"/>
          <w:lang w:eastAsia="en-US"/>
        </w:rPr>
        <w:t>whether it is a request for a reasonable adjustment related to a disability</w:t>
      </w:r>
      <w:r w:rsidR="003475F5" w:rsidRPr="006709EF">
        <w:rPr>
          <w:rFonts w:eastAsiaTheme="minorHAnsi" w:cs="Arial"/>
          <w:noProof w:val="0"/>
          <w:color w:val="000000"/>
          <w:lang w:eastAsia="en-US"/>
        </w:rPr>
        <w:t>;</w:t>
      </w:r>
    </w:p>
    <w:p w:rsidR="00081D37" w:rsidRPr="006709EF" w:rsidRDefault="00ED5AD2" w:rsidP="0091378F">
      <w:pPr>
        <w:pStyle w:val="ListParagraph"/>
        <w:numPr>
          <w:ilvl w:val="0"/>
          <w:numId w:val="14"/>
        </w:numPr>
        <w:autoSpaceDE w:val="0"/>
        <w:autoSpaceDN w:val="0"/>
        <w:adjustRightInd w:val="0"/>
        <w:jc w:val="both"/>
        <w:rPr>
          <w:rFonts w:eastAsiaTheme="minorHAnsi" w:cs="Arial"/>
          <w:noProof w:val="0"/>
          <w:color w:val="000000"/>
          <w:lang w:eastAsia="en-US"/>
        </w:rPr>
      </w:pPr>
      <w:r w:rsidRPr="006709EF">
        <w:rPr>
          <w:rFonts w:eastAsiaTheme="minorHAnsi" w:cs="Arial"/>
          <w:noProof w:val="0"/>
          <w:color w:val="000000"/>
          <w:lang w:eastAsia="en-US"/>
        </w:rPr>
        <w:t>health and safety issues</w:t>
      </w:r>
      <w:r w:rsidR="003475F5" w:rsidRPr="006709EF">
        <w:rPr>
          <w:rFonts w:eastAsiaTheme="minorHAnsi" w:cs="Arial"/>
          <w:noProof w:val="0"/>
          <w:color w:val="000000"/>
          <w:lang w:eastAsia="en-US"/>
        </w:rPr>
        <w:t>;</w:t>
      </w:r>
      <w:r w:rsidR="00081D37" w:rsidRPr="006709EF">
        <w:rPr>
          <w:rFonts w:eastAsiaTheme="minorHAnsi" w:cs="Arial"/>
          <w:noProof w:val="0"/>
          <w:color w:val="000000"/>
          <w:lang w:eastAsia="en-US"/>
        </w:rPr>
        <w:t xml:space="preserve"> </w:t>
      </w:r>
    </w:p>
    <w:p w:rsidR="00081D37" w:rsidRPr="006709EF" w:rsidRDefault="00081D37" w:rsidP="0091378F">
      <w:pPr>
        <w:pStyle w:val="ListParagraph"/>
        <w:numPr>
          <w:ilvl w:val="0"/>
          <w:numId w:val="14"/>
        </w:numPr>
        <w:autoSpaceDE w:val="0"/>
        <w:autoSpaceDN w:val="0"/>
        <w:adjustRightInd w:val="0"/>
        <w:jc w:val="both"/>
        <w:rPr>
          <w:rFonts w:eastAsiaTheme="minorHAnsi" w:cs="Arial"/>
          <w:noProof w:val="0"/>
          <w:color w:val="000000"/>
          <w:lang w:eastAsia="en-US"/>
        </w:rPr>
      </w:pPr>
      <w:r w:rsidRPr="006709EF">
        <w:rPr>
          <w:rFonts w:eastAsiaTheme="minorHAnsi" w:cs="Arial"/>
          <w:noProof w:val="0"/>
          <w:color w:val="000000"/>
          <w:lang w:eastAsia="en-US"/>
        </w:rPr>
        <w:t xml:space="preserve">insufficiency of work during the periods the employee proposes to work; </w:t>
      </w:r>
    </w:p>
    <w:p w:rsidR="00081D37" w:rsidRPr="006709EF" w:rsidRDefault="00081D37" w:rsidP="0091378F">
      <w:pPr>
        <w:pStyle w:val="ListParagraph"/>
        <w:numPr>
          <w:ilvl w:val="0"/>
          <w:numId w:val="14"/>
        </w:numPr>
        <w:autoSpaceDE w:val="0"/>
        <w:autoSpaceDN w:val="0"/>
        <w:adjustRightInd w:val="0"/>
        <w:jc w:val="both"/>
        <w:rPr>
          <w:rFonts w:eastAsiaTheme="minorHAnsi" w:cs="Arial"/>
          <w:noProof w:val="0"/>
          <w:color w:val="000000"/>
          <w:lang w:eastAsia="en-US"/>
        </w:rPr>
      </w:pPr>
      <w:proofErr w:type="gramStart"/>
      <w:r w:rsidRPr="006709EF">
        <w:rPr>
          <w:rFonts w:eastAsiaTheme="minorHAnsi" w:cs="Arial"/>
          <w:noProof w:val="0"/>
          <w:color w:val="000000"/>
          <w:lang w:eastAsia="en-US"/>
        </w:rPr>
        <w:t>planned</w:t>
      </w:r>
      <w:proofErr w:type="gramEnd"/>
      <w:r w:rsidRPr="006709EF">
        <w:rPr>
          <w:rFonts w:eastAsiaTheme="minorHAnsi" w:cs="Arial"/>
          <w:noProof w:val="0"/>
          <w:color w:val="000000"/>
          <w:lang w:eastAsia="en-US"/>
        </w:rPr>
        <w:t xml:space="preserve"> structural changes (this can only be justified if the changes are imminent or within the approval system). </w:t>
      </w:r>
    </w:p>
    <w:p w:rsidR="006709EF" w:rsidRPr="006709EF" w:rsidRDefault="006709EF" w:rsidP="0091378F">
      <w:pPr>
        <w:ind w:left="720" w:hanging="720"/>
        <w:jc w:val="both"/>
        <w:rPr>
          <w:rFonts w:eastAsiaTheme="minorHAnsi" w:cs="Arial"/>
          <w:noProof w:val="0"/>
          <w:color w:val="000000"/>
          <w:lang w:eastAsia="en-US"/>
        </w:rPr>
      </w:pPr>
    </w:p>
    <w:p w:rsidR="008A183D" w:rsidRPr="006709EF" w:rsidRDefault="006709EF" w:rsidP="0091378F">
      <w:pPr>
        <w:ind w:left="720" w:hanging="720"/>
        <w:jc w:val="both"/>
        <w:rPr>
          <w:rFonts w:eastAsiaTheme="minorHAnsi" w:cs="Arial"/>
          <w:b/>
          <w:noProof w:val="0"/>
          <w:color w:val="000000"/>
          <w:lang w:eastAsia="en-US"/>
        </w:rPr>
      </w:pPr>
      <w:r>
        <w:rPr>
          <w:rFonts w:eastAsiaTheme="minorHAnsi" w:cs="Arial"/>
          <w:noProof w:val="0"/>
          <w:color w:val="000000"/>
          <w:lang w:eastAsia="en-US"/>
        </w:rPr>
        <w:t>7</w:t>
      </w:r>
      <w:r w:rsidR="002A55B0" w:rsidRPr="006709EF">
        <w:rPr>
          <w:rFonts w:eastAsiaTheme="minorHAnsi" w:cs="Arial"/>
          <w:b/>
          <w:noProof w:val="0"/>
          <w:color w:val="000000"/>
          <w:lang w:eastAsia="en-US"/>
        </w:rPr>
        <w:tab/>
      </w:r>
      <w:r w:rsidR="008A183D" w:rsidRPr="006709EF">
        <w:rPr>
          <w:rFonts w:eastAsiaTheme="minorHAnsi" w:cs="Arial"/>
          <w:b/>
          <w:noProof w:val="0"/>
          <w:color w:val="000000"/>
          <w:lang w:eastAsia="en-US"/>
        </w:rPr>
        <w:t>Withdrawal of Application</w:t>
      </w:r>
    </w:p>
    <w:p w:rsidR="008A183D" w:rsidRPr="006709EF" w:rsidRDefault="008A183D" w:rsidP="0091378F">
      <w:pPr>
        <w:ind w:left="720" w:hanging="720"/>
        <w:jc w:val="both"/>
        <w:rPr>
          <w:rFonts w:eastAsiaTheme="minorHAnsi" w:cs="Arial"/>
          <w:b/>
          <w:noProof w:val="0"/>
          <w:color w:val="000000"/>
          <w:lang w:eastAsia="en-US"/>
        </w:rPr>
      </w:pPr>
    </w:p>
    <w:p w:rsidR="008A183D" w:rsidRPr="006709EF" w:rsidRDefault="008A183D" w:rsidP="0091378F">
      <w:pPr>
        <w:ind w:left="720" w:hanging="720"/>
        <w:jc w:val="both"/>
        <w:rPr>
          <w:rFonts w:eastAsiaTheme="minorHAnsi" w:cs="Arial"/>
          <w:b/>
          <w:noProof w:val="0"/>
          <w:color w:val="000000"/>
          <w:lang w:eastAsia="en-US"/>
        </w:rPr>
      </w:pPr>
      <w:r w:rsidRPr="006709EF">
        <w:rPr>
          <w:rFonts w:eastAsiaTheme="minorHAnsi" w:cs="Arial"/>
          <w:noProof w:val="0"/>
          <w:color w:val="000000"/>
          <w:lang w:eastAsia="en-US"/>
        </w:rPr>
        <w:t>7.1</w:t>
      </w:r>
      <w:r w:rsidRPr="006709EF">
        <w:rPr>
          <w:rFonts w:eastAsiaTheme="minorHAnsi" w:cs="Arial"/>
          <w:b/>
          <w:noProof w:val="0"/>
          <w:color w:val="000000"/>
          <w:lang w:eastAsia="en-US"/>
        </w:rPr>
        <w:tab/>
      </w:r>
      <w:r w:rsidRPr="006709EF">
        <w:t>If the employee verbally withdraws their application</w:t>
      </w:r>
      <w:r w:rsidRPr="006709EF">
        <w:rPr>
          <w:spacing w:val="-5"/>
        </w:rPr>
        <w:t xml:space="preserve"> </w:t>
      </w:r>
      <w:r w:rsidRPr="006709EF">
        <w:t>they</w:t>
      </w:r>
      <w:r w:rsidRPr="006709EF">
        <w:rPr>
          <w:w w:val="99"/>
        </w:rPr>
        <w:t xml:space="preserve"> </w:t>
      </w:r>
      <w:r w:rsidRPr="006709EF">
        <w:t>must confirm this in writing. If a request is withdrawn</w:t>
      </w:r>
      <w:r w:rsidRPr="006709EF">
        <w:rPr>
          <w:spacing w:val="-5"/>
        </w:rPr>
        <w:t xml:space="preserve"> </w:t>
      </w:r>
      <w:r w:rsidRPr="006709EF">
        <w:t>a</w:t>
      </w:r>
      <w:r w:rsidRPr="006709EF">
        <w:rPr>
          <w:w w:val="99"/>
        </w:rPr>
        <w:t xml:space="preserve"> </w:t>
      </w:r>
      <w:r w:rsidRPr="006709EF">
        <w:t>further request cannot be made for 12 months from the</w:t>
      </w:r>
      <w:r w:rsidRPr="006709EF">
        <w:rPr>
          <w:spacing w:val="-10"/>
        </w:rPr>
        <w:t xml:space="preserve"> </w:t>
      </w:r>
      <w:r w:rsidRPr="006709EF">
        <w:t>date</w:t>
      </w:r>
      <w:r w:rsidRPr="006709EF">
        <w:rPr>
          <w:w w:val="99"/>
        </w:rPr>
        <w:t xml:space="preserve"> </w:t>
      </w:r>
      <w:r w:rsidRPr="006709EF">
        <w:t>their written withdrawal was</w:t>
      </w:r>
      <w:r w:rsidRPr="006709EF">
        <w:rPr>
          <w:spacing w:val="-6"/>
        </w:rPr>
        <w:t xml:space="preserve"> </w:t>
      </w:r>
      <w:r w:rsidRPr="006709EF">
        <w:t>made.</w:t>
      </w:r>
    </w:p>
    <w:p w:rsidR="008A183D" w:rsidRPr="006709EF" w:rsidRDefault="008A183D" w:rsidP="0091378F">
      <w:pPr>
        <w:ind w:left="720" w:hanging="720"/>
        <w:jc w:val="both"/>
        <w:rPr>
          <w:rFonts w:eastAsiaTheme="minorHAnsi" w:cs="Arial"/>
          <w:b/>
          <w:noProof w:val="0"/>
          <w:color w:val="000000"/>
          <w:lang w:eastAsia="en-US"/>
        </w:rPr>
      </w:pPr>
    </w:p>
    <w:p w:rsidR="008A183D" w:rsidRPr="006709EF" w:rsidRDefault="008A183D" w:rsidP="0091378F">
      <w:pPr>
        <w:pStyle w:val="TableParagraph"/>
        <w:spacing w:before="31"/>
        <w:ind w:left="720" w:right="113" w:hanging="720"/>
        <w:jc w:val="both"/>
        <w:rPr>
          <w:rFonts w:ascii="Arial" w:hAnsi="Arial" w:cs="Arial"/>
          <w:sz w:val="24"/>
          <w:szCs w:val="24"/>
        </w:rPr>
      </w:pPr>
      <w:r w:rsidRPr="006709EF">
        <w:rPr>
          <w:rFonts w:ascii="Arial"/>
          <w:sz w:val="24"/>
          <w:szCs w:val="24"/>
        </w:rPr>
        <w:t>7.2</w:t>
      </w:r>
      <w:r w:rsidRPr="006709EF">
        <w:rPr>
          <w:rFonts w:ascii="Arial"/>
          <w:sz w:val="24"/>
          <w:szCs w:val="24"/>
        </w:rPr>
        <w:tab/>
        <w:t>Where the employee fails to meet their responsibilities</w:t>
      </w:r>
      <w:r w:rsidRPr="006709EF">
        <w:rPr>
          <w:rFonts w:ascii="Arial"/>
          <w:spacing w:val="-7"/>
          <w:sz w:val="24"/>
          <w:szCs w:val="24"/>
        </w:rPr>
        <w:t xml:space="preserve"> </w:t>
      </w:r>
      <w:r w:rsidRPr="006709EF">
        <w:rPr>
          <w:rFonts w:ascii="Arial"/>
          <w:sz w:val="24"/>
          <w:szCs w:val="24"/>
        </w:rPr>
        <w:t>the</w:t>
      </w:r>
      <w:r w:rsidRPr="006709EF">
        <w:rPr>
          <w:rFonts w:ascii="Arial"/>
          <w:w w:val="99"/>
          <w:sz w:val="24"/>
          <w:szCs w:val="24"/>
        </w:rPr>
        <w:t xml:space="preserve"> </w:t>
      </w:r>
      <w:r w:rsidR="00C40A46" w:rsidRPr="006709EF">
        <w:rPr>
          <w:rFonts w:ascii="Arial"/>
          <w:w w:val="99"/>
          <w:sz w:val="24"/>
          <w:szCs w:val="24"/>
        </w:rPr>
        <w:t>Council</w:t>
      </w:r>
      <w:r w:rsidRPr="006709EF">
        <w:rPr>
          <w:rFonts w:ascii="Arial"/>
          <w:w w:val="99"/>
          <w:sz w:val="24"/>
          <w:szCs w:val="24"/>
        </w:rPr>
        <w:t xml:space="preserve"> </w:t>
      </w:r>
      <w:r w:rsidRPr="006709EF">
        <w:rPr>
          <w:rFonts w:ascii="Arial"/>
          <w:sz w:val="24"/>
          <w:szCs w:val="24"/>
        </w:rPr>
        <w:t>may also treat an application as</w:t>
      </w:r>
      <w:r w:rsidRPr="006709EF">
        <w:rPr>
          <w:rFonts w:ascii="Arial"/>
          <w:spacing w:val="-8"/>
          <w:sz w:val="24"/>
          <w:szCs w:val="24"/>
        </w:rPr>
        <w:t xml:space="preserve"> </w:t>
      </w:r>
      <w:r w:rsidRPr="006709EF">
        <w:rPr>
          <w:rFonts w:ascii="Arial"/>
          <w:sz w:val="24"/>
          <w:szCs w:val="24"/>
        </w:rPr>
        <w:t>withdrawn.</w:t>
      </w:r>
      <w:r w:rsidRPr="006709EF">
        <w:rPr>
          <w:rFonts w:ascii="Arial"/>
          <w:w w:val="99"/>
          <w:sz w:val="24"/>
          <w:szCs w:val="24"/>
        </w:rPr>
        <w:t xml:space="preserve"> </w:t>
      </w:r>
      <w:r w:rsidRPr="006709EF">
        <w:rPr>
          <w:rFonts w:ascii="Arial"/>
          <w:sz w:val="24"/>
          <w:szCs w:val="24"/>
        </w:rPr>
        <w:t>This will apply when an employee fails more than once</w:t>
      </w:r>
      <w:r w:rsidRPr="006709EF">
        <w:rPr>
          <w:rFonts w:ascii="Arial"/>
          <w:spacing w:val="-7"/>
          <w:sz w:val="24"/>
          <w:szCs w:val="24"/>
        </w:rPr>
        <w:t xml:space="preserve"> </w:t>
      </w:r>
      <w:r w:rsidRPr="006709EF">
        <w:rPr>
          <w:rFonts w:ascii="Arial"/>
          <w:sz w:val="24"/>
          <w:szCs w:val="24"/>
        </w:rPr>
        <w:t>to</w:t>
      </w:r>
      <w:r w:rsidRPr="006709EF">
        <w:rPr>
          <w:rFonts w:ascii="Arial"/>
          <w:w w:val="99"/>
          <w:sz w:val="24"/>
          <w:szCs w:val="24"/>
        </w:rPr>
        <w:t xml:space="preserve"> </w:t>
      </w:r>
      <w:r w:rsidRPr="006709EF">
        <w:rPr>
          <w:rFonts w:ascii="Arial"/>
          <w:sz w:val="24"/>
          <w:szCs w:val="24"/>
        </w:rPr>
        <w:t>attend a meeting without reasonable cause or</w:t>
      </w:r>
      <w:r w:rsidRPr="006709EF">
        <w:rPr>
          <w:rFonts w:ascii="Arial"/>
          <w:spacing w:val="-10"/>
          <w:sz w:val="24"/>
          <w:szCs w:val="24"/>
        </w:rPr>
        <w:t xml:space="preserve"> </w:t>
      </w:r>
      <w:r w:rsidRPr="006709EF">
        <w:rPr>
          <w:rFonts w:ascii="Arial"/>
          <w:sz w:val="24"/>
          <w:szCs w:val="24"/>
        </w:rPr>
        <w:t>unreasonably</w:t>
      </w:r>
      <w:r w:rsidRPr="006709EF">
        <w:rPr>
          <w:rFonts w:ascii="Arial"/>
          <w:w w:val="99"/>
          <w:sz w:val="24"/>
          <w:szCs w:val="24"/>
        </w:rPr>
        <w:t xml:space="preserve"> </w:t>
      </w:r>
      <w:r w:rsidRPr="006709EF">
        <w:rPr>
          <w:rFonts w:ascii="Arial"/>
          <w:sz w:val="24"/>
          <w:szCs w:val="24"/>
        </w:rPr>
        <w:t>refuses to provide the Line Manager</w:t>
      </w:r>
      <w:r w:rsidR="003F1171" w:rsidRPr="006709EF">
        <w:rPr>
          <w:rFonts w:ascii="Arial"/>
          <w:sz w:val="24"/>
          <w:szCs w:val="24"/>
        </w:rPr>
        <w:t xml:space="preserve"> </w:t>
      </w:r>
      <w:r w:rsidRPr="006709EF">
        <w:rPr>
          <w:rFonts w:ascii="Arial"/>
          <w:sz w:val="24"/>
          <w:szCs w:val="24"/>
        </w:rPr>
        <w:t>with</w:t>
      </w:r>
      <w:r w:rsidRPr="006709EF">
        <w:rPr>
          <w:rFonts w:ascii="Arial"/>
          <w:w w:val="99"/>
          <w:sz w:val="24"/>
          <w:szCs w:val="24"/>
        </w:rPr>
        <w:t xml:space="preserve"> </w:t>
      </w:r>
      <w:r w:rsidRPr="006709EF">
        <w:rPr>
          <w:rFonts w:ascii="Arial"/>
          <w:sz w:val="24"/>
          <w:szCs w:val="24"/>
        </w:rPr>
        <w:t>information require</w:t>
      </w:r>
      <w:r w:rsidR="003F1171" w:rsidRPr="006709EF">
        <w:rPr>
          <w:rFonts w:ascii="Arial"/>
          <w:sz w:val="24"/>
          <w:szCs w:val="24"/>
        </w:rPr>
        <w:t>d</w:t>
      </w:r>
      <w:r w:rsidRPr="006709EF">
        <w:rPr>
          <w:rFonts w:ascii="Arial"/>
          <w:sz w:val="24"/>
          <w:szCs w:val="24"/>
        </w:rPr>
        <w:t xml:space="preserve"> to assess</w:t>
      </w:r>
      <w:r w:rsidRPr="006709EF">
        <w:rPr>
          <w:rFonts w:ascii="Arial"/>
          <w:spacing w:val="-7"/>
          <w:sz w:val="24"/>
          <w:szCs w:val="24"/>
        </w:rPr>
        <w:t xml:space="preserve"> </w:t>
      </w:r>
      <w:r w:rsidRPr="006709EF">
        <w:rPr>
          <w:rFonts w:ascii="Arial"/>
          <w:sz w:val="24"/>
          <w:szCs w:val="24"/>
        </w:rPr>
        <w:t>whether</w:t>
      </w:r>
      <w:r w:rsidRPr="006709EF">
        <w:rPr>
          <w:rFonts w:ascii="Arial"/>
          <w:w w:val="99"/>
          <w:sz w:val="24"/>
          <w:szCs w:val="24"/>
        </w:rPr>
        <w:t xml:space="preserve"> </w:t>
      </w:r>
      <w:r w:rsidRPr="006709EF">
        <w:rPr>
          <w:rFonts w:ascii="Arial"/>
          <w:sz w:val="24"/>
          <w:szCs w:val="24"/>
        </w:rPr>
        <w:t>the contract variation can be agreed</w:t>
      </w:r>
      <w:r w:rsidRPr="006709EF">
        <w:rPr>
          <w:rFonts w:ascii="Arial"/>
          <w:spacing w:val="-7"/>
          <w:sz w:val="24"/>
          <w:szCs w:val="24"/>
        </w:rPr>
        <w:t xml:space="preserve"> </w:t>
      </w:r>
      <w:r w:rsidRPr="006709EF">
        <w:rPr>
          <w:rFonts w:ascii="Arial"/>
          <w:sz w:val="24"/>
          <w:szCs w:val="24"/>
        </w:rPr>
        <w:t>to.</w:t>
      </w:r>
    </w:p>
    <w:p w:rsidR="008A183D" w:rsidRDefault="008A183D" w:rsidP="0091378F">
      <w:pPr>
        <w:widowControl w:val="0"/>
        <w:spacing w:before="9"/>
        <w:jc w:val="both"/>
        <w:rPr>
          <w:rFonts w:ascii="Times New Roman" w:hAnsi="Times New Roman"/>
          <w:noProof w:val="0"/>
          <w:lang w:val="en-US" w:eastAsia="en-US"/>
        </w:rPr>
      </w:pPr>
    </w:p>
    <w:p w:rsidR="006709EF" w:rsidRPr="006709EF" w:rsidRDefault="006709EF" w:rsidP="0091378F">
      <w:pPr>
        <w:widowControl w:val="0"/>
        <w:spacing w:before="9"/>
        <w:jc w:val="both"/>
        <w:rPr>
          <w:rFonts w:ascii="Times New Roman" w:hAnsi="Times New Roman"/>
          <w:noProof w:val="0"/>
          <w:lang w:val="en-US" w:eastAsia="en-US"/>
        </w:rPr>
      </w:pPr>
    </w:p>
    <w:p w:rsidR="008A183D" w:rsidRPr="006709EF" w:rsidRDefault="003F1171" w:rsidP="0091378F">
      <w:pPr>
        <w:ind w:left="720" w:hanging="720"/>
        <w:jc w:val="both"/>
        <w:rPr>
          <w:rFonts w:eastAsiaTheme="minorHAnsi" w:cs="Arial"/>
          <w:b/>
          <w:noProof w:val="0"/>
          <w:color w:val="000000"/>
          <w:lang w:eastAsia="en-US"/>
        </w:rPr>
      </w:pPr>
      <w:r w:rsidRPr="006709EF">
        <w:rPr>
          <w:rFonts w:eastAsiaTheme="minorHAnsi" w:hAnsiTheme="minorHAnsi" w:cstheme="minorBidi"/>
          <w:noProof w:val="0"/>
          <w:lang w:val="en-US" w:eastAsia="en-US"/>
        </w:rPr>
        <w:lastRenderedPageBreak/>
        <w:t>7.3</w:t>
      </w:r>
      <w:r w:rsidRPr="006709EF">
        <w:rPr>
          <w:rFonts w:eastAsiaTheme="minorHAnsi" w:hAnsiTheme="minorHAnsi" w:cstheme="minorBidi"/>
          <w:noProof w:val="0"/>
          <w:lang w:val="en-US" w:eastAsia="en-US"/>
        </w:rPr>
        <w:tab/>
      </w:r>
      <w:r w:rsidR="008A183D" w:rsidRPr="006709EF">
        <w:rPr>
          <w:rFonts w:eastAsiaTheme="minorHAnsi" w:hAnsiTheme="minorHAnsi" w:cstheme="minorBidi"/>
          <w:noProof w:val="0"/>
          <w:lang w:val="en-US" w:eastAsia="en-US"/>
        </w:rPr>
        <w:t xml:space="preserve">In both these circumstances, the </w:t>
      </w:r>
      <w:r w:rsidRPr="006709EF">
        <w:t xml:space="preserve">Line </w:t>
      </w:r>
      <w:r w:rsidRPr="006709EF">
        <w:rPr>
          <w:rFonts w:eastAsiaTheme="minorHAnsi" w:hAnsiTheme="minorHAnsi" w:cstheme="minorBidi"/>
          <w:lang w:val="en-US"/>
        </w:rPr>
        <w:t>Manager</w:t>
      </w:r>
      <w:r w:rsidRPr="006709EF">
        <w:t xml:space="preserve"> </w:t>
      </w:r>
      <w:r w:rsidR="008A183D" w:rsidRPr="006709EF">
        <w:rPr>
          <w:rFonts w:eastAsiaTheme="minorHAnsi" w:hAnsiTheme="minorHAnsi" w:cstheme="minorBidi"/>
          <w:noProof w:val="0"/>
          <w:lang w:val="en-US" w:eastAsia="en-US"/>
        </w:rPr>
        <w:t>must issue written confirmation to</w:t>
      </w:r>
      <w:r w:rsidR="008A183D" w:rsidRPr="006709EF">
        <w:rPr>
          <w:rFonts w:eastAsiaTheme="minorHAnsi" w:hAnsiTheme="minorHAnsi" w:cstheme="minorBidi"/>
          <w:noProof w:val="0"/>
          <w:spacing w:val="-3"/>
          <w:lang w:val="en-US" w:eastAsia="en-US"/>
        </w:rPr>
        <w:t xml:space="preserve"> </w:t>
      </w:r>
      <w:r w:rsidR="008A183D" w:rsidRPr="006709EF">
        <w:rPr>
          <w:rFonts w:eastAsiaTheme="minorHAnsi" w:hAnsiTheme="minorHAnsi" w:cstheme="minorBidi"/>
          <w:noProof w:val="0"/>
          <w:lang w:val="en-US" w:eastAsia="en-US"/>
        </w:rPr>
        <w:t>the</w:t>
      </w:r>
      <w:r w:rsidR="008A183D" w:rsidRPr="006709EF">
        <w:rPr>
          <w:rFonts w:eastAsiaTheme="minorHAnsi" w:hAnsiTheme="minorHAnsi" w:cstheme="minorBidi"/>
          <w:noProof w:val="0"/>
          <w:w w:val="99"/>
          <w:lang w:val="en-US" w:eastAsia="en-US"/>
        </w:rPr>
        <w:t xml:space="preserve"> </w:t>
      </w:r>
      <w:r w:rsidR="008A183D" w:rsidRPr="006709EF">
        <w:rPr>
          <w:rFonts w:eastAsiaTheme="minorHAnsi" w:hAnsiTheme="minorHAnsi" w:cstheme="minorBidi"/>
          <w:noProof w:val="0"/>
          <w:lang w:val="en-US" w:eastAsia="en-US"/>
        </w:rPr>
        <w:t>employee stating that the application has been</w:t>
      </w:r>
      <w:r w:rsidR="008A183D" w:rsidRPr="006709EF">
        <w:rPr>
          <w:rFonts w:eastAsiaTheme="minorHAnsi" w:hAnsiTheme="minorHAnsi" w:cstheme="minorBidi"/>
          <w:noProof w:val="0"/>
          <w:spacing w:val="-10"/>
          <w:lang w:val="en-US" w:eastAsia="en-US"/>
        </w:rPr>
        <w:t xml:space="preserve"> </w:t>
      </w:r>
      <w:r w:rsidR="008A183D" w:rsidRPr="006709EF">
        <w:rPr>
          <w:rFonts w:eastAsiaTheme="minorHAnsi" w:hAnsiTheme="minorHAnsi" w:cstheme="minorBidi"/>
          <w:noProof w:val="0"/>
          <w:lang w:val="en-US" w:eastAsia="en-US"/>
        </w:rPr>
        <w:t>withdrawn</w:t>
      </w:r>
    </w:p>
    <w:p w:rsidR="008A183D" w:rsidRPr="006709EF" w:rsidRDefault="008A183D" w:rsidP="0091378F">
      <w:pPr>
        <w:ind w:left="720" w:hanging="720"/>
        <w:jc w:val="both"/>
        <w:rPr>
          <w:rFonts w:eastAsiaTheme="minorHAnsi" w:cs="Arial"/>
          <w:b/>
          <w:noProof w:val="0"/>
          <w:color w:val="000000"/>
          <w:lang w:eastAsia="en-US"/>
        </w:rPr>
      </w:pPr>
    </w:p>
    <w:p w:rsidR="00081D37" w:rsidRPr="006709EF" w:rsidRDefault="006709EF" w:rsidP="0091378F">
      <w:pPr>
        <w:ind w:left="720" w:hanging="720"/>
        <w:jc w:val="both"/>
        <w:rPr>
          <w:rFonts w:eastAsiaTheme="minorHAnsi" w:cs="Arial"/>
          <w:b/>
          <w:noProof w:val="0"/>
          <w:color w:val="000000"/>
          <w:lang w:eastAsia="en-US"/>
        </w:rPr>
      </w:pPr>
      <w:r>
        <w:rPr>
          <w:rFonts w:eastAsiaTheme="minorHAnsi" w:cs="Arial"/>
          <w:noProof w:val="0"/>
          <w:color w:val="000000"/>
          <w:lang w:eastAsia="en-US"/>
        </w:rPr>
        <w:t>8</w:t>
      </w:r>
      <w:r w:rsidR="00FA2FBB" w:rsidRPr="006709EF">
        <w:rPr>
          <w:rFonts w:eastAsiaTheme="minorHAnsi" w:cs="Arial"/>
          <w:b/>
          <w:noProof w:val="0"/>
          <w:color w:val="000000"/>
          <w:lang w:eastAsia="en-US"/>
        </w:rPr>
        <w:tab/>
      </w:r>
      <w:r w:rsidR="002A55B0" w:rsidRPr="006709EF">
        <w:rPr>
          <w:rFonts w:eastAsiaTheme="minorHAnsi" w:cs="Arial"/>
          <w:b/>
          <w:noProof w:val="0"/>
          <w:color w:val="000000"/>
          <w:lang w:eastAsia="en-US"/>
        </w:rPr>
        <w:t>Right of Appeal</w:t>
      </w:r>
    </w:p>
    <w:p w:rsidR="00416396" w:rsidRPr="006709EF" w:rsidRDefault="00416396" w:rsidP="0091378F">
      <w:pPr>
        <w:ind w:left="720" w:hanging="720"/>
        <w:jc w:val="both"/>
        <w:rPr>
          <w:rFonts w:eastAsiaTheme="minorHAnsi" w:cs="Arial"/>
          <w:b/>
          <w:noProof w:val="0"/>
          <w:color w:val="000000"/>
          <w:lang w:eastAsia="en-US"/>
        </w:rPr>
      </w:pPr>
    </w:p>
    <w:p w:rsidR="00416396" w:rsidRPr="006709EF" w:rsidRDefault="00FA2FBB" w:rsidP="0091378F">
      <w:pPr>
        <w:ind w:left="720" w:hanging="720"/>
        <w:jc w:val="both"/>
        <w:rPr>
          <w:rFonts w:eastAsiaTheme="minorHAnsi" w:cs="Arial"/>
          <w:noProof w:val="0"/>
          <w:color w:val="000000"/>
          <w:lang w:eastAsia="en-US"/>
        </w:rPr>
      </w:pPr>
      <w:r w:rsidRPr="006709EF">
        <w:rPr>
          <w:rFonts w:eastAsiaTheme="minorHAnsi" w:cs="Arial"/>
          <w:noProof w:val="0"/>
          <w:color w:val="000000"/>
          <w:lang w:eastAsia="en-US"/>
        </w:rPr>
        <w:t>8</w:t>
      </w:r>
      <w:r w:rsidR="00416396" w:rsidRPr="006709EF">
        <w:rPr>
          <w:rFonts w:eastAsiaTheme="minorHAnsi" w:cs="Arial"/>
          <w:noProof w:val="0"/>
          <w:color w:val="000000"/>
          <w:lang w:eastAsia="en-US"/>
        </w:rPr>
        <w:t>.1</w:t>
      </w:r>
      <w:r w:rsidR="00416396" w:rsidRPr="006709EF">
        <w:rPr>
          <w:rFonts w:eastAsiaTheme="minorHAnsi" w:cs="Arial"/>
          <w:b/>
          <w:noProof w:val="0"/>
          <w:color w:val="000000"/>
          <w:lang w:eastAsia="en-US"/>
        </w:rPr>
        <w:tab/>
      </w:r>
      <w:r w:rsidR="00416396" w:rsidRPr="006709EF">
        <w:rPr>
          <w:rFonts w:eastAsiaTheme="minorHAnsi" w:cs="Arial"/>
          <w:noProof w:val="0"/>
          <w:color w:val="000000"/>
          <w:lang w:eastAsia="en-US"/>
        </w:rPr>
        <w:t>The employee has the right to appeal the decision if their request is refused or is only agreed in part.</w:t>
      </w:r>
    </w:p>
    <w:p w:rsidR="008A7680" w:rsidRPr="006709EF" w:rsidRDefault="008A7680" w:rsidP="0091378F">
      <w:pPr>
        <w:ind w:left="720" w:hanging="720"/>
        <w:jc w:val="both"/>
        <w:rPr>
          <w:rFonts w:eastAsiaTheme="minorHAnsi" w:cs="Arial"/>
          <w:noProof w:val="0"/>
          <w:color w:val="000000"/>
          <w:lang w:eastAsia="en-US"/>
        </w:rPr>
      </w:pPr>
    </w:p>
    <w:p w:rsidR="00416396" w:rsidRPr="006709EF" w:rsidRDefault="00FA2FBB" w:rsidP="006709EF">
      <w:pPr>
        <w:shd w:val="clear" w:color="auto" w:fill="FFFFFF"/>
        <w:tabs>
          <w:tab w:val="left" w:pos="709"/>
        </w:tabs>
        <w:ind w:left="709" w:hanging="709"/>
        <w:jc w:val="both"/>
        <w:rPr>
          <w:rFonts w:eastAsiaTheme="minorHAnsi" w:cs="Arial"/>
          <w:noProof w:val="0"/>
          <w:color w:val="000000"/>
          <w:lang w:eastAsia="en-US"/>
        </w:rPr>
      </w:pPr>
      <w:r w:rsidRPr="006709EF">
        <w:rPr>
          <w:rFonts w:eastAsiaTheme="minorHAnsi" w:cs="Arial"/>
          <w:noProof w:val="0"/>
          <w:color w:val="000000"/>
          <w:lang w:eastAsia="en-US"/>
        </w:rPr>
        <w:t>8</w:t>
      </w:r>
      <w:r w:rsidR="00416396" w:rsidRPr="006709EF">
        <w:rPr>
          <w:rFonts w:eastAsiaTheme="minorHAnsi" w:cs="Arial"/>
          <w:noProof w:val="0"/>
          <w:color w:val="000000"/>
          <w:lang w:eastAsia="en-US"/>
        </w:rPr>
        <w:t>.2</w:t>
      </w:r>
      <w:r w:rsidR="00416396" w:rsidRPr="006709EF">
        <w:rPr>
          <w:rFonts w:eastAsiaTheme="minorHAnsi" w:cs="Arial"/>
          <w:noProof w:val="0"/>
          <w:color w:val="000000"/>
          <w:lang w:eastAsia="en-US"/>
        </w:rPr>
        <w:tab/>
        <w:t xml:space="preserve">The employee may lodge an appeal within 14 days of being notified of a decision on their application. This should be done in writing and clearly state the grounds on which they are appealing. The appeal will be heard within 14 days. The employee will then be informed of the outcome to their appeal within 14 days of the appeal meeting. These time limits may be extended with the agreement of both parties.  </w:t>
      </w:r>
    </w:p>
    <w:p w:rsidR="008A7680" w:rsidRPr="006709EF" w:rsidRDefault="008A7680" w:rsidP="006709EF">
      <w:pPr>
        <w:shd w:val="clear" w:color="auto" w:fill="FFFFFF"/>
        <w:tabs>
          <w:tab w:val="left" w:pos="709"/>
        </w:tabs>
        <w:ind w:left="709" w:hanging="709"/>
        <w:jc w:val="both"/>
        <w:rPr>
          <w:rFonts w:eastAsiaTheme="minorHAnsi" w:cs="Arial"/>
          <w:noProof w:val="0"/>
          <w:color w:val="000000"/>
          <w:lang w:eastAsia="en-US"/>
        </w:rPr>
      </w:pPr>
    </w:p>
    <w:p w:rsidR="00416396" w:rsidRPr="006709EF" w:rsidRDefault="006709EF" w:rsidP="006709EF">
      <w:pPr>
        <w:tabs>
          <w:tab w:val="left" w:pos="709"/>
        </w:tabs>
        <w:ind w:left="709" w:hanging="709"/>
        <w:jc w:val="both"/>
        <w:rPr>
          <w:rFonts w:eastAsiaTheme="minorHAnsi" w:cs="Arial"/>
          <w:b/>
          <w:noProof w:val="0"/>
          <w:color w:val="000000"/>
          <w:lang w:eastAsia="en-US"/>
        </w:rPr>
      </w:pPr>
      <w:r>
        <w:rPr>
          <w:rFonts w:eastAsiaTheme="minorHAnsi" w:cs="Arial"/>
          <w:noProof w:val="0"/>
          <w:color w:val="000000"/>
          <w:lang w:eastAsia="en-US"/>
        </w:rPr>
        <w:t>9</w:t>
      </w:r>
      <w:r w:rsidR="00FA2FBB" w:rsidRPr="006709EF">
        <w:rPr>
          <w:rFonts w:eastAsiaTheme="minorHAnsi" w:cs="Arial"/>
          <w:b/>
          <w:noProof w:val="0"/>
          <w:color w:val="000000"/>
          <w:lang w:eastAsia="en-US"/>
        </w:rPr>
        <w:tab/>
      </w:r>
      <w:r w:rsidR="00416396" w:rsidRPr="006709EF">
        <w:rPr>
          <w:rFonts w:eastAsiaTheme="minorHAnsi" w:cs="Arial"/>
          <w:b/>
          <w:noProof w:val="0"/>
          <w:color w:val="000000"/>
          <w:lang w:eastAsia="en-US"/>
        </w:rPr>
        <w:t>Trialling new working arrangements</w:t>
      </w:r>
    </w:p>
    <w:p w:rsidR="00416396" w:rsidRPr="006709EF" w:rsidRDefault="00416396" w:rsidP="006709EF">
      <w:pPr>
        <w:tabs>
          <w:tab w:val="left" w:pos="709"/>
        </w:tabs>
        <w:ind w:left="709" w:hanging="709"/>
        <w:jc w:val="both"/>
        <w:rPr>
          <w:rFonts w:eastAsiaTheme="minorHAnsi" w:cs="Arial"/>
          <w:noProof w:val="0"/>
          <w:color w:val="000000"/>
          <w:lang w:eastAsia="en-US"/>
        </w:rPr>
      </w:pPr>
    </w:p>
    <w:p w:rsidR="00416396" w:rsidRPr="006709EF" w:rsidRDefault="00FA2FBB" w:rsidP="006709EF">
      <w:pPr>
        <w:tabs>
          <w:tab w:val="left" w:pos="709"/>
        </w:tabs>
        <w:ind w:left="709" w:hanging="709"/>
        <w:jc w:val="both"/>
        <w:rPr>
          <w:rFonts w:eastAsiaTheme="minorHAnsi" w:cs="Arial"/>
          <w:noProof w:val="0"/>
          <w:color w:val="000000"/>
          <w:lang w:eastAsia="en-US"/>
        </w:rPr>
      </w:pPr>
      <w:r w:rsidRPr="006709EF">
        <w:rPr>
          <w:rFonts w:eastAsiaTheme="minorHAnsi" w:cs="Arial"/>
          <w:noProof w:val="0"/>
          <w:color w:val="000000"/>
          <w:lang w:eastAsia="en-US"/>
        </w:rPr>
        <w:t>9.1</w:t>
      </w:r>
      <w:r w:rsidRPr="006709EF">
        <w:rPr>
          <w:rFonts w:eastAsiaTheme="minorHAnsi" w:cs="Arial"/>
          <w:noProof w:val="0"/>
          <w:color w:val="000000"/>
          <w:lang w:eastAsia="en-US"/>
        </w:rPr>
        <w:tab/>
      </w:r>
      <w:r w:rsidR="00416396" w:rsidRPr="006709EF">
        <w:rPr>
          <w:rFonts w:eastAsiaTheme="minorHAnsi" w:cs="Arial"/>
          <w:noProof w:val="0"/>
          <w:color w:val="000000"/>
          <w:lang w:eastAsia="en-US"/>
        </w:rPr>
        <w:t xml:space="preserve">Where there is some uncertainty about whether the flexible working arrangement is practicable for an employee and/or the </w:t>
      </w:r>
      <w:r w:rsidR="00C40A46" w:rsidRPr="006709EF">
        <w:rPr>
          <w:rFonts w:eastAsiaTheme="minorHAnsi" w:cs="Arial"/>
          <w:noProof w:val="0"/>
          <w:color w:val="000000"/>
          <w:lang w:eastAsia="en-US"/>
        </w:rPr>
        <w:t>Council</w:t>
      </w:r>
      <w:r w:rsidR="00BC1512" w:rsidRPr="006709EF">
        <w:rPr>
          <w:rFonts w:eastAsiaTheme="minorHAnsi" w:cs="Arial"/>
          <w:noProof w:val="0"/>
          <w:color w:val="000000"/>
          <w:lang w:eastAsia="en-US"/>
        </w:rPr>
        <w:t xml:space="preserve"> </w:t>
      </w:r>
      <w:r w:rsidR="00416396" w:rsidRPr="006709EF">
        <w:rPr>
          <w:rFonts w:eastAsiaTheme="minorHAnsi" w:cs="Arial"/>
          <w:noProof w:val="0"/>
          <w:color w:val="000000"/>
          <w:lang w:eastAsia="en-US"/>
        </w:rPr>
        <w:t>a trial period may be agreed.</w:t>
      </w:r>
      <w:r w:rsidR="00BC1512" w:rsidRPr="006709EF">
        <w:rPr>
          <w:rFonts w:eastAsiaTheme="minorHAnsi" w:cs="Arial"/>
          <w:noProof w:val="0"/>
          <w:color w:val="000000"/>
          <w:lang w:eastAsia="en-US"/>
        </w:rPr>
        <w:t xml:space="preserve"> </w:t>
      </w:r>
      <w:r w:rsidR="00416396" w:rsidRPr="006709EF">
        <w:rPr>
          <w:rFonts w:eastAsiaTheme="minorHAnsi" w:cs="Arial"/>
          <w:noProof w:val="0"/>
          <w:color w:val="000000"/>
          <w:lang w:eastAsia="en-US"/>
        </w:rPr>
        <w:t xml:space="preserve"> If a trial period is arranged the </w:t>
      </w:r>
      <w:r w:rsidR="00C40A46" w:rsidRPr="006709EF">
        <w:rPr>
          <w:rFonts w:eastAsiaTheme="minorHAnsi" w:cs="Arial"/>
          <w:noProof w:val="0"/>
          <w:color w:val="000000"/>
          <w:lang w:eastAsia="en-US"/>
        </w:rPr>
        <w:t>Council</w:t>
      </w:r>
      <w:r w:rsidR="00BC1512" w:rsidRPr="006709EF">
        <w:rPr>
          <w:rFonts w:eastAsiaTheme="minorHAnsi" w:cs="Arial"/>
          <w:noProof w:val="0"/>
          <w:color w:val="000000"/>
          <w:lang w:eastAsia="en-US"/>
        </w:rPr>
        <w:t xml:space="preserve"> </w:t>
      </w:r>
      <w:r w:rsidR="00416396" w:rsidRPr="006709EF">
        <w:rPr>
          <w:rFonts w:eastAsiaTheme="minorHAnsi" w:cs="Arial"/>
          <w:noProof w:val="0"/>
          <w:color w:val="000000"/>
          <w:lang w:eastAsia="en-US"/>
        </w:rPr>
        <w:t xml:space="preserve">will allow sufficient time for an employee and </w:t>
      </w:r>
      <w:r w:rsidRPr="006709EF">
        <w:rPr>
          <w:rFonts w:eastAsiaTheme="minorHAnsi" w:cs="Arial"/>
          <w:noProof w:val="0"/>
          <w:color w:val="000000"/>
          <w:lang w:eastAsia="en-US"/>
        </w:rPr>
        <w:tab/>
      </w:r>
      <w:r w:rsidR="00416396" w:rsidRPr="006709EF">
        <w:rPr>
          <w:rFonts w:eastAsiaTheme="minorHAnsi" w:cs="Arial"/>
          <w:noProof w:val="0"/>
          <w:color w:val="000000"/>
          <w:lang w:eastAsia="en-US"/>
        </w:rPr>
        <w:t xml:space="preserve">their manager to implement and become used to the new working practices before </w:t>
      </w:r>
      <w:r w:rsidRPr="006709EF">
        <w:rPr>
          <w:rFonts w:eastAsiaTheme="minorHAnsi" w:cs="Arial"/>
          <w:noProof w:val="0"/>
          <w:color w:val="000000"/>
          <w:lang w:eastAsia="en-US"/>
        </w:rPr>
        <w:tab/>
      </w:r>
      <w:r w:rsidR="00416396" w:rsidRPr="006709EF">
        <w:rPr>
          <w:rFonts w:eastAsiaTheme="minorHAnsi" w:cs="Arial"/>
          <w:noProof w:val="0"/>
          <w:color w:val="000000"/>
          <w:lang w:eastAsia="en-US"/>
        </w:rPr>
        <w:t>taking any decisions on the viability of a new arrangement.</w:t>
      </w:r>
    </w:p>
    <w:p w:rsidR="00416396" w:rsidRDefault="00416396" w:rsidP="0091378F">
      <w:pPr>
        <w:ind w:left="720" w:hanging="720"/>
        <w:jc w:val="both"/>
        <w:rPr>
          <w:rFonts w:eastAsiaTheme="minorHAnsi" w:cs="Arial"/>
          <w:noProof w:val="0"/>
          <w:color w:val="000000"/>
          <w:lang w:eastAsia="en-US"/>
        </w:rPr>
      </w:pPr>
    </w:p>
    <w:p w:rsidR="006709EF" w:rsidRPr="006709EF" w:rsidRDefault="006709EF" w:rsidP="0091378F">
      <w:pPr>
        <w:ind w:left="720" w:hanging="720"/>
        <w:jc w:val="both"/>
        <w:rPr>
          <w:rFonts w:eastAsiaTheme="minorHAnsi" w:cs="Arial"/>
          <w:noProof w:val="0"/>
          <w:color w:val="000000"/>
          <w:lang w:eastAsia="en-US"/>
        </w:rPr>
      </w:pPr>
    </w:p>
    <w:sectPr w:rsidR="006709EF" w:rsidRPr="006709EF" w:rsidSect="0091378F">
      <w:headerReference w:type="default" r:id="rId9"/>
      <w:footerReference w:type="default" r:id="rId10"/>
      <w:pgSz w:w="11906" w:h="16838"/>
      <w:pgMar w:top="1440" w:right="1440" w:bottom="1440" w:left="1440" w:header="567"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83D" w:rsidRDefault="00DD083D" w:rsidP="0027572D">
      <w:r>
        <w:separator/>
      </w:r>
    </w:p>
  </w:endnote>
  <w:endnote w:type="continuationSeparator" w:id="0">
    <w:p w:rsidR="00DD083D" w:rsidRDefault="00DD083D" w:rsidP="0027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424259117"/>
      <w:docPartObj>
        <w:docPartGallery w:val="Page Numbers (Bottom of Page)"/>
        <w:docPartUnique/>
      </w:docPartObj>
    </w:sdtPr>
    <w:sdtEndPr>
      <w:rPr>
        <w:noProof/>
      </w:rPr>
    </w:sdtEndPr>
    <w:sdtContent>
      <w:p w:rsidR="0027572D" w:rsidRDefault="0027572D">
        <w:pPr>
          <w:pStyle w:val="Footer"/>
          <w:jc w:val="right"/>
        </w:pPr>
        <w:r>
          <w:rPr>
            <w:noProof w:val="0"/>
          </w:rPr>
          <w:fldChar w:fldCharType="begin"/>
        </w:r>
        <w:r>
          <w:instrText xml:space="preserve"> PAGE   \* MERGEFORMAT </w:instrText>
        </w:r>
        <w:r>
          <w:rPr>
            <w:noProof w:val="0"/>
          </w:rPr>
          <w:fldChar w:fldCharType="separate"/>
        </w:r>
        <w:r w:rsidR="00F84E61">
          <w:t>5</w:t>
        </w:r>
        <w:r>
          <w:fldChar w:fldCharType="end"/>
        </w:r>
      </w:p>
    </w:sdtContent>
  </w:sdt>
  <w:p w:rsidR="0027572D" w:rsidRDefault="00275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83D" w:rsidRDefault="00DD083D" w:rsidP="0027572D">
      <w:r>
        <w:separator/>
      </w:r>
    </w:p>
  </w:footnote>
  <w:footnote w:type="continuationSeparator" w:id="0">
    <w:p w:rsidR="00DD083D" w:rsidRDefault="00DD083D" w:rsidP="00275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78F" w:rsidRPr="0091378F" w:rsidRDefault="0091378F" w:rsidP="0091378F">
    <w:pPr>
      <w:pStyle w:val="Header"/>
      <w:tabs>
        <w:tab w:val="left" w:pos="5812"/>
      </w:tabs>
      <w:rPr>
        <w:i/>
        <w:sz w:val="20"/>
        <w:szCs w:val="20"/>
      </w:rPr>
    </w:pPr>
    <w:r w:rsidRPr="0091378F">
      <w:rPr>
        <w:i/>
        <w:sz w:val="20"/>
        <w:szCs w:val="20"/>
      </w:rPr>
      <w:t>Great</w:t>
    </w:r>
    <w:r>
      <w:rPr>
        <w:i/>
        <w:sz w:val="20"/>
        <w:szCs w:val="20"/>
      </w:rPr>
      <w:t xml:space="preserve"> Aycliffe Town Council</w:t>
    </w:r>
    <w:r>
      <w:rPr>
        <w:i/>
        <w:sz w:val="20"/>
        <w:szCs w:val="20"/>
      </w:rPr>
      <w:tab/>
      <w:t>Flexible Working Policy 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732887"/>
    <w:multiLevelType w:val="hybridMultilevel"/>
    <w:tmpl w:val="A04AB75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08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A256B82"/>
    <w:multiLevelType w:val="hybridMultilevel"/>
    <w:tmpl w:val="601C951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59B06"/>
    <w:multiLevelType w:val="hybridMultilevel"/>
    <w:tmpl w:val="BBCE5EF8"/>
    <w:lvl w:ilvl="0" w:tplc="08090001">
      <w:start w:val="1"/>
      <w:numFmt w:val="bullet"/>
      <w:lvlText w:val=""/>
      <w:lvlJc w:val="left"/>
      <w:rPr>
        <w:rFonts w:ascii="Symbol" w:hAnsi="Symbol" w:hint="default"/>
      </w:rPr>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70B8952"/>
    <w:multiLevelType w:val="hybridMultilevel"/>
    <w:tmpl w:val="5220EF8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786BC2"/>
    <w:multiLevelType w:val="hybridMultilevel"/>
    <w:tmpl w:val="04F44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FDF18F5"/>
    <w:multiLevelType w:val="hybridMultilevel"/>
    <w:tmpl w:val="A23690F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19941A1"/>
    <w:multiLevelType w:val="hybridMultilevel"/>
    <w:tmpl w:val="F9166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716DAB"/>
    <w:multiLevelType w:val="hybridMultilevel"/>
    <w:tmpl w:val="CCA8C03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B5D0097"/>
    <w:multiLevelType w:val="hybridMultilevel"/>
    <w:tmpl w:val="746237C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9">
    <w:nsid w:val="227774E2"/>
    <w:multiLevelType w:val="hybridMultilevel"/>
    <w:tmpl w:val="D2267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39049AE"/>
    <w:multiLevelType w:val="hybridMultilevel"/>
    <w:tmpl w:val="DC183B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34FB3226"/>
    <w:multiLevelType w:val="hybridMultilevel"/>
    <w:tmpl w:val="1A98A8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3B597A0C"/>
    <w:multiLevelType w:val="hybridMultilevel"/>
    <w:tmpl w:val="D898BE36"/>
    <w:lvl w:ilvl="0" w:tplc="9AC4CC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368683"/>
    <w:multiLevelType w:val="hybridMultilevel"/>
    <w:tmpl w:val="0D40A4E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FC02D58"/>
    <w:multiLevelType w:val="hybridMultilevel"/>
    <w:tmpl w:val="9280AA64"/>
    <w:lvl w:ilvl="0" w:tplc="E3BE9556">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BC03192"/>
    <w:multiLevelType w:val="hybridMultilevel"/>
    <w:tmpl w:val="2DCAF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E470E61"/>
    <w:multiLevelType w:val="hybridMultilevel"/>
    <w:tmpl w:val="4BE4E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4264D8C"/>
    <w:multiLevelType w:val="multilevel"/>
    <w:tmpl w:val="6F9AF6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71DB9C8F"/>
    <w:multiLevelType w:val="hybridMultilevel"/>
    <w:tmpl w:val="CED2D84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0"/>
  </w:num>
  <w:num w:numId="3">
    <w:abstractNumId w:val="13"/>
  </w:num>
  <w:num w:numId="4">
    <w:abstractNumId w:val="5"/>
  </w:num>
  <w:num w:numId="5">
    <w:abstractNumId w:val="2"/>
  </w:num>
  <w:num w:numId="6">
    <w:abstractNumId w:val="15"/>
  </w:num>
  <w:num w:numId="7">
    <w:abstractNumId w:val="4"/>
  </w:num>
  <w:num w:numId="8">
    <w:abstractNumId w:val="9"/>
  </w:num>
  <w:num w:numId="9">
    <w:abstractNumId w:val="18"/>
  </w:num>
  <w:num w:numId="10">
    <w:abstractNumId w:val="6"/>
  </w:num>
  <w:num w:numId="11">
    <w:abstractNumId w:val="16"/>
  </w:num>
  <w:num w:numId="12">
    <w:abstractNumId w:val="1"/>
  </w:num>
  <w:num w:numId="13">
    <w:abstractNumId w:val="3"/>
  </w:num>
  <w:num w:numId="14">
    <w:abstractNumId w:val="11"/>
  </w:num>
  <w:num w:numId="15">
    <w:abstractNumId w:val="10"/>
  </w:num>
  <w:num w:numId="16">
    <w:abstractNumId w:val="8"/>
  </w:num>
  <w:num w:numId="17">
    <w:abstractNumId w:val="14"/>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79"/>
    <w:rsid w:val="00044C79"/>
    <w:rsid w:val="00072A78"/>
    <w:rsid w:val="00081D37"/>
    <w:rsid w:val="000A6271"/>
    <w:rsid w:val="000D64D3"/>
    <w:rsid w:val="001D2D4A"/>
    <w:rsid w:val="0027572D"/>
    <w:rsid w:val="002A55B0"/>
    <w:rsid w:val="003271A5"/>
    <w:rsid w:val="003475F5"/>
    <w:rsid w:val="003A4696"/>
    <w:rsid w:val="003B5A9C"/>
    <w:rsid w:val="003D1263"/>
    <w:rsid w:val="003F1171"/>
    <w:rsid w:val="00412629"/>
    <w:rsid w:val="00416396"/>
    <w:rsid w:val="00432FE0"/>
    <w:rsid w:val="00443190"/>
    <w:rsid w:val="004565EC"/>
    <w:rsid w:val="004757D8"/>
    <w:rsid w:val="004976C3"/>
    <w:rsid w:val="004A552C"/>
    <w:rsid w:val="00523D4C"/>
    <w:rsid w:val="00587D9B"/>
    <w:rsid w:val="005A3663"/>
    <w:rsid w:val="006332A9"/>
    <w:rsid w:val="006709EF"/>
    <w:rsid w:val="006A7AAE"/>
    <w:rsid w:val="007015E4"/>
    <w:rsid w:val="00740802"/>
    <w:rsid w:val="00745C6E"/>
    <w:rsid w:val="00755F53"/>
    <w:rsid w:val="007D541A"/>
    <w:rsid w:val="007E7E4C"/>
    <w:rsid w:val="007F46EC"/>
    <w:rsid w:val="008A0C88"/>
    <w:rsid w:val="008A183D"/>
    <w:rsid w:val="008A7680"/>
    <w:rsid w:val="008B59B6"/>
    <w:rsid w:val="0091378F"/>
    <w:rsid w:val="00913AF2"/>
    <w:rsid w:val="00915F4C"/>
    <w:rsid w:val="00916584"/>
    <w:rsid w:val="00933255"/>
    <w:rsid w:val="009645E6"/>
    <w:rsid w:val="009A43B7"/>
    <w:rsid w:val="00A26CBB"/>
    <w:rsid w:val="00A5046E"/>
    <w:rsid w:val="00A73F27"/>
    <w:rsid w:val="00A744F5"/>
    <w:rsid w:val="00A77C37"/>
    <w:rsid w:val="00B03677"/>
    <w:rsid w:val="00B6134B"/>
    <w:rsid w:val="00B9787A"/>
    <w:rsid w:val="00BA48BF"/>
    <w:rsid w:val="00BC1512"/>
    <w:rsid w:val="00C40A46"/>
    <w:rsid w:val="00C80467"/>
    <w:rsid w:val="00CA4F16"/>
    <w:rsid w:val="00CB0D87"/>
    <w:rsid w:val="00DD083D"/>
    <w:rsid w:val="00E23D8D"/>
    <w:rsid w:val="00ED5AD2"/>
    <w:rsid w:val="00ED6DE8"/>
    <w:rsid w:val="00F21FEA"/>
    <w:rsid w:val="00F44138"/>
    <w:rsid w:val="00F84E61"/>
    <w:rsid w:val="00F9687B"/>
    <w:rsid w:val="00FA2FBB"/>
    <w:rsid w:val="00FB6447"/>
    <w:rsid w:val="00FF4E17"/>
    <w:rsid w:val="00FF7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79"/>
    <w:pPr>
      <w:spacing w:after="0" w:line="240" w:lineRule="auto"/>
    </w:pPr>
    <w:rPr>
      <w:rFonts w:ascii="Arial" w:eastAsia="Times New Roman" w:hAnsi="Arial" w:cs="Times New Roman"/>
      <w:noProo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44C79"/>
    <w:pPr>
      <w:pBdr>
        <w:top w:val="single" w:sz="8" w:space="10" w:color="A7BFDE"/>
        <w:bottom w:val="single" w:sz="24" w:space="15" w:color="9BBB59"/>
      </w:pBdr>
      <w:jc w:val="center"/>
    </w:pPr>
    <w:rPr>
      <w:rFonts w:ascii="Cambria" w:hAnsi="Cambria"/>
      <w:i/>
      <w:iCs/>
      <w:noProof w:val="0"/>
      <w:color w:val="243F60"/>
      <w:sz w:val="60"/>
      <w:szCs w:val="60"/>
      <w:lang w:eastAsia="en-US" w:bidi="en-US"/>
    </w:rPr>
  </w:style>
  <w:style w:type="character" w:customStyle="1" w:styleId="TitleChar">
    <w:name w:val="Title Char"/>
    <w:basedOn w:val="DefaultParagraphFont"/>
    <w:link w:val="Title"/>
    <w:rsid w:val="00044C79"/>
    <w:rPr>
      <w:rFonts w:ascii="Cambria" w:eastAsia="Times New Roman" w:hAnsi="Cambria" w:cs="Times New Roman"/>
      <w:i/>
      <w:iCs/>
      <w:color w:val="243F60"/>
      <w:sz w:val="60"/>
      <w:szCs w:val="60"/>
      <w:lang w:bidi="en-US"/>
    </w:rPr>
  </w:style>
  <w:style w:type="paragraph" w:styleId="ListParagraph">
    <w:name w:val="List Paragraph"/>
    <w:basedOn w:val="Normal"/>
    <w:uiPriority w:val="34"/>
    <w:qFormat/>
    <w:rsid w:val="00044C79"/>
    <w:pPr>
      <w:ind w:left="720"/>
      <w:contextualSpacing/>
    </w:pPr>
  </w:style>
  <w:style w:type="paragraph" w:customStyle="1" w:styleId="Default">
    <w:name w:val="Default"/>
    <w:rsid w:val="00044C7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Default"/>
    <w:next w:val="Default"/>
    <w:link w:val="FootnoteTextChar"/>
    <w:uiPriority w:val="99"/>
    <w:rsid w:val="00A5046E"/>
    <w:rPr>
      <w:color w:val="auto"/>
    </w:rPr>
  </w:style>
  <w:style w:type="character" w:customStyle="1" w:styleId="FootnoteTextChar">
    <w:name w:val="Footnote Text Char"/>
    <w:basedOn w:val="DefaultParagraphFont"/>
    <w:link w:val="FootnoteText"/>
    <w:uiPriority w:val="99"/>
    <w:rsid w:val="00A5046E"/>
    <w:rPr>
      <w:rFonts w:ascii="Arial" w:hAnsi="Arial" w:cs="Arial"/>
      <w:sz w:val="24"/>
      <w:szCs w:val="24"/>
    </w:rPr>
  </w:style>
  <w:style w:type="paragraph" w:styleId="Header">
    <w:name w:val="header"/>
    <w:basedOn w:val="Default"/>
    <w:next w:val="Default"/>
    <w:link w:val="HeaderChar"/>
    <w:uiPriority w:val="99"/>
    <w:rsid w:val="00745C6E"/>
    <w:rPr>
      <w:color w:val="auto"/>
    </w:rPr>
  </w:style>
  <w:style w:type="character" w:customStyle="1" w:styleId="HeaderChar">
    <w:name w:val="Header Char"/>
    <w:basedOn w:val="DefaultParagraphFont"/>
    <w:link w:val="Header"/>
    <w:uiPriority w:val="99"/>
    <w:rsid w:val="00745C6E"/>
    <w:rPr>
      <w:rFonts w:ascii="Arial" w:hAnsi="Arial" w:cs="Arial"/>
      <w:sz w:val="24"/>
      <w:szCs w:val="24"/>
    </w:rPr>
  </w:style>
  <w:style w:type="paragraph" w:styleId="BalloonText">
    <w:name w:val="Balloon Text"/>
    <w:basedOn w:val="Normal"/>
    <w:link w:val="BalloonTextChar"/>
    <w:uiPriority w:val="99"/>
    <w:semiHidden/>
    <w:unhideWhenUsed/>
    <w:rsid w:val="004757D8"/>
    <w:rPr>
      <w:rFonts w:ascii="Tahoma" w:hAnsi="Tahoma" w:cs="Tahoma"/>
      <w:sz w:val="16"/>
      <w:szCs w:val="16"/>
    </w:rPr>
  </w:style>
  <w:style w:type="character" w:customStyle="1" w:styleId="BalloonTextChar">
    <w:name w:val="Balloon Text Char"/>
    <w:basedOn w:val="DefaultParagraphFont"/>
    <w:link w:val="BalloonText"/>
    <w:uiPriority w:val="99"/>
    <w:semiHidden/>
    <w:rsid w:val="004757D8"/>
    <w:rPr>
      <w:rFonts w:ascii="Tahoma" w:eastAsia="Times New Roman" w:hAnsi="Tahoma" w:cs="Tahoma"/>
      <w:noProof/>
      <w:sz w:val="16"/>
      <w:szCs w:val="16"/>
      <w:lang w:eastAsia="en-GB"/>
    </w:rPr>
  </w:style>
  <w:style w:type="paragraph" w:styleId="NormalWeb">
    <w:name w:val="Normal (Web)"/>
    <w:basedOn w:val="Normal"/>
    <w:rsid w:val="007015E4"/>
    <w:pPr>
      <w:spacing w:before="100" w:beforeAutospacing="1" w:after="100" w:afterAutospacing="1"/>
    </w:pPr>
    <w:rPr>
      <w:rFonts w:ascii="Times New Roman" w:hAnsi="Times New Roman"/>
      <w:noProof w:val="0"/>
    </w:rPr>
  </w:style>
  <w:style w:type="character" w:styleId="CommentReference">
    <w:name w:val="annotation reference"/>
    <w:uiPriority w:val="99"/>
    <w:semiHidden/>
    <w:unhideWhenUsed/>
    <w:rsid w:val="007015E4"/>
    <w:rPr>
      <w:sz w:val="16"/>
      <w:szCs w:val="16"/>
    </w:rPr>
  </w:style>
  <w:style w:type="paragraph" w:customStyle="1" w:styleId="TableParagraph">
    <w:name w:val="Table Paragraph"/>
    <w:basedOn w:val="Normal"/>
    <w:uiPriority w:val="1"/>
    <w:qFormat/>
    <w:rsid w:val="008A183D"/>
    <w:pPr>
      <w:widowControl w:val="0"/>
    </w:pPr>
    <w:rPr>
      <w:rFonts w:asciiTheme="minorHAnsi" w:eastAsiaTheme="minorHAnsi" w:hAnsiTheme="minorHAnsi" w:cstheme="minorBidi"/>
      <w:noProof w:val="0"/>
      <w:sz w:val="22"/>
      <w:szCs w:val="22"/>
      <w:lang w:val="en-US" w:eastAsia="en-US"/>
    </w:rPr>
  </w:style>
  <w:style w:type="paragraph" w:styleId="Footer">
    <w:name w:val="footer"/>
    <w:basedOn w:val="Normal"/>
    <w:link w:val="FooterChar"/>
    <w:uiPriority w:val="99"/>
    <w:unhideWhenUsed/>
    <w:rsid w:val="0027572D"/>
    <w:pPr>
      <w:tabs>
        <w:tab w:val="center" w:pos="4513"/>
        <w:tab w:val="right" w:pos="9026"/>
      </w:tabs>
    </w:pPr>
  </w:style>
  <w:style w:type="character" w:customStyle="1" w:styleId="FooterChar">
    <w:name w:val="Footer Char"/>
    <w:basedOn w:val="DefaultParagraphFont"/>
    <w:link w:val="Footer"/>
    <w:uiPriority w:val="99"/>
    <w:rsid w:val="0027572D"/>
    <w:rPr>
      <w:rFonts w:ascii="Arial" w:eastAsia="Times New Roman" w:hAnsi="Arial" w:cs="Times New Roman"/>
      <w:noProo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79"/>
    <w:pPr>
      <w:spacing w:after="0" w:line="240" w:lineRule="auto"/>
    </w:pPr>
    <w:rPr>
      <w:rFonts w:ascii="Arial" w:eastAsia="Times New Roman" w:hAnsi="Arial" w:cs="Times New Roman"/>
      <w:noProo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44C79"/>
    <w:pPr>
      <w:pBdr>
        <w:top w:val="single" w:sz="8" w:space="10" w:color="A7BFDE"/>
        <w:bottom w:val="single" w:sz="24" w:space="15" w:color="9BBB59"/>
      </w:pBdr>
      <w:jc w:val="center"/>
    </w:pPr>
    <w:rPr>
      <w:rFonts w:ascii="Cambria" w:hAnsi="Cambria"/>
      <w:i/>
      <w:iCs/>
      <w:noProof w:val="0"/>
      <w:color w:val="243F60"/>
      <w:sz w:val="60"/>
      <w:szCs w:val="60"/>
      <w:lang w:eastAsia="en-US" w:bidi="en-US"/>
    </w:rPr>
  </w:style>
  <w:style w:type="character" w:customStyle="1" w:styleId="TitleChar">
    <w:name w:val="Title Char"/>
    <w:basedOn w:val="DefaultParagraphFont"/>
    <w:link w:val="Title"/>
    <w:rsid w:val="00044C79"/>
    <w:rPr>
      <w:rFonts w:ascii="Cambria" w:eastAsia="Times New Roman" w:hAnsi="Cambria" w:cs="Times New Roman"/>
      <w:i/>
      <w:iCs/>
      <w:color w:val="243F60"/>
      <w:sz w:val="60"/>
      <w:szCs w:val="60"/>
      <w:lang w:bidi="en-US"/>
    </w:rPr>
  </w:style>
  <w:style w:type="paragraph" w:styleId="ListParagraph">
    <w:name w:val="List Paragraph"/>
    <w:basedOn w:val="Normal"/>
    <w:uiPriority w:val="34"/>
    <w:qFormat/>
    <w:rsid w:val="00044C79"/>
    <w:pPr>
      <w:ind w:left="720"/>
      <w:contextualSpacing/>
    </w:pPr>
  </w:style>
  <w:style w:type="paragraph" w:customStyle="1" w:styleId="Default">
    <w:name w:val="Default"/>
    <w:rsid w:val="00044C7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Default"/>
    <w:next w:val="Default"/>
    <w:link w:val="FootnoteTextChar"/>
    <w:uiPriority w:val="99"/>
    <w:rsid w:val="00A5046E"/>
    <w:rPr>
      <w:color w:val="auto"/>
    </w:rPr>
  </w:style>
  <w:style w:type="character" w:customStyle="1" w:styleId="FootnoteTextChar">
    <w:name w:val="Footnote Text Char"/>
    <w:basedOn w:val="DefaultParagraphFont"/>
    <w:link w:val="FootnoteText"/>
    <w:uiPriority w:val="99"/>
    <w:rsid w:val="00A5046E"/>
    <w:rPr>
      <w:rFonts w:ascii="Arial" w:hAnsi="Arial" w:cs="Arial"/>
      <w:sz w:val="24"/>
      <w:szCs w:val="24"/>
    </w:rPr>
  </w:style>
  <w:style w:type="paragraph" w:styleId="Header">
    <w:name w:val="header"/>
    <w:basedOn w:val="Default"/>
    <w:next w:val="Default"/>
    <w:link w:val="HeaderChar"/>
    <w:uiPriority w:val="99"/>
    <w:rsid w:val="00745C6E"/>
    <w:rPr>
      <w:color w:val="auto"/>
    </w:rPr>
  </w:style>
  <w:style w:type="character" w:customStyle="1" w:styleId="HeaderChar">
    <w:name w:val="Header Char"/>
    <w:basedOn w:val="DefaultParagraphFont"/>
    <w:link w:val="Header"/>
    <w:uiPriority w:val="99"/>
    <w:rsid w:val="00745C6E"/>
    <w:rPr>
      <w:rFonts w:ascii="Arial" w:hAnsi="Arial" w:cs="Arial"/>
      <w:sz w:val="24"/>
      <w:szCs w:val="24"/>
    </w:rPr>
  </w:style>
  <w:style w:type="paragraph" w:styleId="BalloonText">
    <w:name w:val="Balloon Text"/>
    <w:basedOn w:val="Normal"/>
    <w:link w:val="BalloonTextChar"/>
    <w:uiPriority w:val="99"/>
    <w:semiHidden/>
    <w:unhideWhenUsed/>
    <w:rsid w:val="004757D8"/>
    <w:rPr>
      <w:rFonts w:ascii="Tahoma" w:hAnsi="Tahoma" w:cs="Tahoma"/>
      <w:sz w:val="16"/>
      <w:szCs w:val="16"/>
    </w:rPr>
  </w:style>
  <w:style w:type="character" w:customStyle="1" w:styleId="BalloonTextChar">
    <w:name w:val="Balloon Text Char"/>
    <w:basedOn w:val="DefaultParagraphFont"/>
    <w:link w:val="BalloonText"/>
    <w:uiPriority w:val="99"/>
    <w:semiHidden/>
    <w:rsid w:val="004757D8"/>
    <w:rPr>
      <w:rFonts w:ascii="Tahoma" w:eastAsia="Times New Roman" w:hAnsi="Tahoma" w:cs="Tahoma"/>
      <w:noProof/>
      <w:sz w:val="16"/>
      <w:szCs w:val="16"/>
      <w:lang w:eastAsia="en-GB"/>
    </w:rPr>
  </w:style>
  <w:style w:type="paragraph" w:styleId="NormalWeb">
    <w:name w:val="Normal (Web)"/>
    <w:basedOn w:val="Normal"/>
    <w:rsid w:val="007015E4"/>
    <w:pPr>
      <w:spacing w:before="100" w:beforeAutospacing="1" w:after="100" w:afterAutospacing="1"/>
    </w:pPr>
    <w:rPr>
      <w:rFonts w:ascii="Times New Roman" w:hAnsi="Times New Roman"/>
      <w:noProof w:val="0"/>
    </w:rPr>
  </w:style>
  <w:style w:type="character" w:styleId="CommentReference">
    <w:name w:val="annotation reference"/>
    <w:uiPriority w:val="99"/>
    <w:semiHidden/>
    <w:unhideWhenUsed/>
    <w:rsid w:val="007015E4"/>
    <w:rPr>
      <w:sz w:val="16"/>
      <w:szCs w:val="16"/>
    </w:rPr>
  </w:style>
  <w:style w:type="paragraph" w:customStyle="1" w:styleId="TableParagraph">
    <w:name w:val="Table Paragraph"/>
    <w:basedOn w:val="Normal"/>
    <w:uiPriority w:val="1"/>
    <w:qFormat/>
    <w:rsid w:val="008A183D"/>
    <w:pPr>
      <w:widowControl w:val="0"/>
    </w:pPr>
    <w:rPr>
      <w:rFonts w:asciiTheme="minorHAnsi" w:eastAsiaTheme="minorHAnsi" w:hAnsiTheme="minorHAnsi" w:cstheme="minorBidi"/>
      <w:noProof w:val="0"/>
      <w:sz w:val="22"/>
      <w:szCs w:val="22"/>
      <w:lang w:val="en-US" w:eastAsia="en-US"/>
    </w:rPr>
  </w:style>
  <w:style w:type="paragraph" w:styleId="Footer">
    <w:name w:val="footer"/>
    <w:basedOn w:val="Normal"/>
    <w:link w:val="FooterChar"/>
    <w:uiPriority w:val="99"/>
    <w:unhideWhenUsed/>
    <w:rsid w:val="0027572D"/>
    <w:pPr>
      <w:tabs>
        <w:tab w:val="center" w:pos="4513"/>
        <w:tab w:val="right" w:pos="9026"/>
      </w:tabs>
    </w:pPr>
  </w:style>
  <w:style w:type="character" w:customStyle="1" w:styleId="FooterChar">
    <w:name w:val="Footer Char"/>
    <w:basedOn w:val="DefaultParagraphFont"/>
    <w:link w:val="Footer"/>
    <w:uiPriority w:val="99"/>
    <w:rsid w:val="0027572D"/>
    <w:rPr>
      <w:rFonts w:ascii="Arial" w:eastAsia="Times New Roman" w:hAnsi="Arial" w:cs="Times New Roman"/>
      <w:noProo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GBMS</dc:creator>
  <cp:lastModifiedBy>Christine Walton</cp:lastModifiedBy>
  <cp:revision>3</cp:revision>
  <cp:lastPrinted>2016-08-31T10:08:00Z</cp:lastPrinted>
  <dcterms:created xsi:type="dcterms:W3CDTF">2016-08-31T10:37:00Z</dcterms:created>
  <dcterms:modified xsi:type="dcterms:W3CDTF">2016-08-31T10:37:00Z</dcterms:modified>
</cp:coreProperties>
</file>